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FE0" w:rsidRDefault="00431FE0" w:rsidP="00431FE0">
      <w:pPr>
        <w:jc w:val="center"/>
        <w:rPr>
          <w:b/>
          <w:sz w:val="28"/>
          <w:szCs w:val="28"/>
        </w:rPr>
      </w:pPr>
      <w:r>
        <w:rPr>
          <w:b/>
          <w:sz w:val="28"/>
          <w:szCs w:val="28"/>
        </w:rPr>
        <w:t xml:space="preserve">Паспорт предметно – развивающей среды </w:t>
      </w:r>
    </w:p>
    <w:p w:rsidR="00431FE0" w:rsidRDefault="00431FE0" w:rsidP="00431FE0">
      <w:pPr>
        <w:jc w:val="center"/>
        <w:rPr>
          <w:b/>
          <w:sz w:val="28"/>
          <w:szCs w:val="28"/>
        </w:rPr>
      </w:pPr>
      <w:r>
        <w:rPr>
          <w:b/>
          <w:sz w:val="28"/>
          <w:szCs w:val="28"/>
        </w:rPr>
        <w:t xml:space="preserve"> группы «Теремок»</w:t>
      </w:r>
    </w:p>
    <w:p w:rsidR="00431FE0" w:rsidRDefault="00431FE0" w:rsidP="00431FE0">
      <w:pPr>
        <w:jc w:val="center"/>
        <w:rPr>
          <w:b/>
          <w:sz w:val="28"/>
          <w:szCs w:val="28"/>
        </w:rPr>
      </w:pPr>
      <w:r>
        <w:rPr>
          <w:b/>
          <w:sz w:val="28"/>
          <w:szCs w:val="28"/>
        </w:rPr>
        <w:t>по состоянию на  09.09.2014 г.</w:t>
      </w:r>
    </w:p>
    <w:p w:rsidR="00431FE0" w:rsidRDefault="00431FE0" w:rsidP="00431FE0">
      <w:pPr>
        <w:jc w:val="center"/>
        <w:rPr>
          <w:sz w:val="28"/>
          <w:szCs w:val="28"/>
        </w:rPr>
      </w:pPr>
    </w:p>
    <w:tbl>
      <w:tblPr>
        <w:tblStyle w:val="a7"/>
        <w:tblW w:w="0" w:type="auto"/>
        <w:tblLayout w:type="fixed"/>
        <w:tblLook w:val="04A0"/>
      </w:tblPr>
      <w:tblGrid>
        <w:gridCol w:w="1526"/>
        <w:gridCol w:w="5033"/>
        <w:gridCol w:w="3011"/>
      </w:tblGrid>
      <w:tr w:rsidR="00431FE0" w:rsidTr="00431FE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FE0" w:rsidRDefault="00431FE0">
            <w:pPr>
              <w:jc w:val="center"/>
              <w:rPr>
                <w:sz w:val="28"/>
                <w:szCs w:val="28"/>
              </w:rPr>
            </w:pPr>
            <w:r>
              <w:rPr>
                <w:sz w:val="28"/>
                <w:szCs w:val="28"/>
              </w:rPr>
              <w:t>Центры развития</w:t>
            </w:r>
          </w:p>
        </w:tc>
        <w:tc>
          <w:tcPr>
            <w:tcW w:w="50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FE0" w:rsidRDefault="00431FE0">
            <w:pPr>
              <w:jc w:val="center"/>
              <w:rPr>
                <w:sz w:val="28"/>
                <w:szCs w:val="28"/>
              </w:rPr>
            </w:pPr>
            <w:r>
              <w:rPr>
                <w:sz w:val="28"/>
                <w:szCs w:val="28"/>
              </w:rPr>
              <w:t>Имеющиеся материалы и оборудование</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FE0" w:rsidRDefault="00431FE0">
            <w:pPr>
              <w:jc w:val="center"/>
              <w:rPr>
                <w:sz w:val="28"/>
                <w:szCs w:val="28"/>
              </w:rPr>
            </w:pPr>
            <w:r>
              <w:rPr>
                <w:sz w:val="28"/>
                <w:szCs w:val="28"/>
              </w:rPr>
              <w:t xml:space="preserve">План развития </w:t>
            </w:r>
          </w:p>
          <w:p w:rsidR="00431FE0" w:rsidRDefault="00431FE0">
            <w:pPr>
              <w:jc w:val="center"/>
              <w:rPr>
                <w:sz w:val="28"/>
                <w:szCs w:val="28"/>
              </w:rPr>
            </w:pPr>
            <w:r>
              <w:rPr>
                <w:sz w:val="28"/>
                <w:szCs w:val="28"/>
              </w:rPr>
              <w:t>на 2014 – 2015 уч. год</w:t>
            </w:r>
          </w:p>
        </w:tc>
      </w:tr>
      <w:tr w:rsidR="00431FE0" w:rsidTr="00431FE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FE0" w:rsidRDefault="00431FE0">
            <w:pPr>
              <w:jc w:val="center"/>
              <w:rPr>
                <w:i/>
                <w:sz w:val="28"/>
                <w:szCs w:val="28"/>
              </w:rPr>
            </w:pPr>
            <w:r>
              <w:rPr>
                <w:i/>
                <w:sz w:val="28"/>
                <w:szCs w:val="28"/>
              </w:rPr>
              <w:t>Центр речевого развития</w:t>
            </w:r>
          </w:p>
        </w:tc>
        <w:tc>
          <w:tcPr>
            <w:tcW w:w="50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E6C" w:rsidRDefault="00431FE0" w:rsidP="00B92E6C">
            <w:r>
              <w:t>Развивающие игры: «</w:t>
            </w:r>
            <w:r w:rsidR="00B92E6C">
              <w:t xml:space="preserve">Найди различие», «Что лишнее», «Обобщение», «Контрасты», «Мама, папа и я», «Профессии», «Цвета», «Твой дом», «Половинки», «Совунья – хозяюшка», «Уют-ный домик», «Каким бывает день», «Улица», «Правила дорожного движения», «Слова наоборот», «Что сначала, что потом», «Найди пару», «Из чего мы сделаны», «Путаница», «Правила этикета», «Театр настроения», «Я иду искать», «Хорошо или плохо», лото «Азбука», «Буквы» </w:t>
            </w:r>
          </w:p>
          <w:p w:rsidR="00431FE0" w:rsidRDefault="00431FE0" w:rsidP="00B92E6C">
            <w:r>
              <w:t>Шнуровки различного уровня сложности. Доска с прорезями для перемещения подвижных элементов к установленной заданием цели. Мозаики из пластика с осно-вой со штырьками и плоскими элементами 4 цветов с отверстиями для составления изображений по образцам или  произвольно. Пазлы различного уровня сложности. Наборы кубиков для составления изображений.</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FE0" w:rsidRDefault="00431FE0">
            <w:r>
              <w:t>Лабиринт «Кто - где?»</w:t>
            </w:r>
          </w:p>
          <w:p w:rsidR="00431FE0" w:rsidRDefault="00431FE0">
            <w:r>
              <w:t xml:space="preserve">Набор «Режем овощи» </w:t>
            </w:r>
          </w:p>
        </w:tc>
      </w:tr>
      <w:tr w:rsidR="00431FE0" w:rsidTr="00431FE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FE0" w:rsidRDefault="00431FE0">
            <w:pPr>
              <w:jc w:val="center"/>
              <w:rPr>
                <w:i/>
                <w:sz w:val="28"/>
                <w:szCs w:val="28"/>
              </w:rPr>
            </w:pPr>
            <w:r>
              <w:rPr>
                <w:i/>
                <w:sz w:val="28"/>
                <w:szCs w:val="28"/>
              </w:rPr>
              <w:t>Центр математического развития</w:t>
            </w:r>
          </w:p>
        </w:tc>
        <w:tc>
          <w:tcPr>
            <w:tcW w:w="50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E6C" w:rsidRDefault="00431FE0">
            <w:pPr>
              <w:tabs>
                <w:tab w:val="left" w:pos="3045"/>
              </w:tabs>
            </w:pPr>
            <w:r>
              <w:t xml:space="preserve">Счёты; счётные палочки; счётный материал (матрёшки, самолётики, цветы); матрёшки; пирамидки; часы; </w:t>
            </w:r>
          </w:p>
          <w:p w:rsidR="00431FE0" w:rsidRDefault="00B92E6C">
            <w:pPr>
              <w:tabs>
                <w:tab w:val="left" w:pos="3045"/>
              </w:tabs>
            </w:pPr>
            <w:r>
              <w:t>Набор «Столбики», вкладыши, пазлы обучающиеся «Учимся считать, цифры.</w:t>
            </w:r>
          </w:p>
          <w:p w:rsidR="00431FE0" w:rsidRDefault="00431FE0" w:rsidP="00B92E6C">
            <w:r>
              <w:t xml:space="preserve"> Игры: («Я считаю», «Цвет, форма, размер», «Цифры», «Логический квадрат»,</w:t>
            </w:r>
            <w:r w:rsidR="00B92E6C">
              <w:t xml:space="preserve"> </w:t>
            </w:r>
            <w:r>
              <w:t>«</w:t>
            </w:r>
            <w:r w:rsidR="00B92E6C">
              <w:t>Считалоч-ка</w:t>
            </w:r>
            <w:r>
              <w:t>»</w:t>
            </w:r>
            <w:r w:rsidR="00B92E6C">
              <w:t>, «Мой день»</w:t>
            </w:r>
            <w:r>
              <w:t xml:space="preserve"> )</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FE0" w:rsidRDefault="00431FE0">
            <w:r>
              <w:t>Логические игры; игры – головоломки на составление узоров из кубиков; игры для тренировки памяти.</w:t>
            </w:r>
          </w:p>
          <w:p w:rsidR="00431FE0" w:rsidRDefault="00431FE0">
            <w:r>
              <w:t>Игры: («Часы и минуты», кубы вкладыши, «Волшебный город»)</w:t>
            </w:r>
          </w:p>
        </w:tc>
      </w:tr>
      <w:tr w:rsidR="00431FE0" w:rsidTr="00431FE0">
        <w:trPr>
          <w:trHeight w:val="315"/>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FE0" w:rsidRDefault="00431FE0">
            <w:pPr>
              <w:jc w:val="center"/>
              <w:rPr>
                <w:i/>
                <w:sz w:val="28"/>
                <w:szCs w:val="28"/>
              </w:rPr>
            </w:pPr>
            <w:r>
              <w:rPr>
                <w:i/>
                <w:sz w:val="28"/>
                <w:szCs w:val="28"/>
              </w:rPr>
              <w:t>Центр экологии</w:t>
            </w:r>
          </w:p>
        </w:tc>
        <w:tc>
          <w:tcPr>
            <w:tcW w:w="50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92E6C" w:rsidRDefault="00431FE0" w:rsidP="00B92E6C">
            <w:pPr>
              <w:tabs>
                <w:tab w:val="left" w:pos="3045"/>
              </w:tabs>
            </w:pPr>
            <w:r>
              <w:t xml:space="preserve">Игры: «Времена года», </w:t>
            </w:r>
            <w:r w:rsidR="00B92E6C">
              <w:t>«Чем их накормить», «Чей домик»,</w:t>
            </w:r>
            <w:r w:rsidR="0035597E">
              <w:t xml:space="preserve"> Двойняшки «Овощи и грибы», «Деревья, растения, цветы», «Насекомые и рептилии»</w:t>
            </w:r>
          </w:p>
          <w:p w:rsidR="0035597E" w:rsidRDefault="0035597E" w:rsidP="00B92E6C">
            <w:pPr>
              <w:tabs>
                <w:tab w:val="left" w:pos="3045"/>
              </w:tabs>
            </w:pPr>
            <w:r>
              <w:t>Лото «Дикие животные», «Растения и животные», «Овощи и фрукты», Зоологическое лото, «Во саду ли в огороде», «Как зовут тебя, деревце», «Что есть что», «Мир животных», «Кто есть кто»</w:t>
            </w:r>
          </w:p>
          <w:p w:rsidR="00431FE0" w:rsidRDefault="0035597E" w:rsidP="0035597E">
            <w:pPr>
              <w:tabs>
                <w:tab w:val="left" w:pos="3045"/>
              </w:tabs>
            </w:pPr>
            <w:r>
              <w:t>Альбом «Животные и детеныши», «Насекомые»</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FE0" w:rsidRDefault="00431FE0">
            <w:pPr>
              <w:jc w:val="center"/>
            </w:pPr>
          </w:p>
        </w:tc>
      </w:tr>
      <w:tr w:rsidR="00431FE0" w:rsidTr="00431FE0">
        <w:trPr>
          <w:trHeight w:val="960"/>
        </w:trPr>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FE0" w:rsidRDefault="00431FE0">
            <w:pPr>
              <w:jc w:val="center"/>
              <w:rPr>
                <w:i/>
                <w:sz w:val="28"/>
                <w:szCs w:val="28"/>
              </w:rPr>
            </w:pPr>
            <w:r>
              <w:rPr>
                <w:i/>
                <w:sz w:val="28"/>
                <w:szCs w:val="28"/>
              </w:rPr>
              <w:t>Центр соц. – нравст. развития</w:t>
            </w:r>
          </w:p>
          <w:p w:rsidR="00431FE0" w:rsidRDefault="00431FE0">
            <w:pPr>
              <w:jc w:val="center"/>
              <w:rPr>
                <w:i/>
                <w:sz w:val="28"/>
                <w:szCs w:val="28"/>
              </w:rPr>
            </w:pPr>
            <w:r>
              <w:rPr>
                <w:i/>
                <w:sz w:val="28"/>
                <w:szCs w:val="28"/>
              </w:rPr>
              <w:t>(краеведен</w:t>
            </w:r>
            <w:r>
              <w:rPr>
                <w:i/>
                <w:sz w:val="28"/>
                <w:szCs w:val="28"/>
              </w:rPr>
              <w:lastRenderedPageBreak/>
              <w:t>ие)</w:t>
            </w:r>
          </w:p>
        </w:tc>
        <w:tc>
          <w:tcPr>
            <w:tcW w:w="50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FE0" w:rsidRDefault="00431FE0">
            <w:r>
              <w:lastRenderedPageBreak/>
              <w:t>Открытки: «Тверь».</w:t>
            </w:r>
          </w:p>
          <w:p w:rsidR="00431FE0" w:rsidRDefault="00431FE0" w:rsidP="0035597E">
            <w:r>
              <w:t>Альбомы: «Моя  Тверь» «</w:t>
            </w:r>
            <w:r w:rsidR="0035597E">
              <w:t>4 времени года в гостях у Твери</w:t>
            </w:r>
            <w:r>
              <w:t>» «</w:t>
            </w:r>
            <w:r w:rsidR="0035597E">
              <w:t>Памятные места Твери</w:t>
            </w:r>
            <w:r>
              <w:t>» «</w:t>
            </w:r>
            <w:r w:rsidR="0035597E">
              <w:t xml:space="preserve">Пою мое отечество – любимый город мой», «Люди, прославившие Тверскую землю», «Торжокская золотошвейная фабрика», </w:t>
            </w:r>
            <w:r w:rsidR="0035597E">
              <w:lastRenderedPageBreak/>
              <w:t>«Народные промыслы земли Тверской»</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FE0" w:rsidRDefault="00431FE0">
            <w:pPr>
              <w:jc w:val="center"/>
            </w:pPr>
          </w:p>
        </w:tc>
      </w:tr>
      <w:tr w:rsidR="00431FE0" w:rsidTr="00431FE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FE0" w:rsidRDefault="00431FE0">
            <w:pPr>
              <w:jc w:val="center"/>
              <w:rPr>
                <w:i/>
                <w:sz w:val="28"/>
                <w:szCs w:val="28"/>
              </w:rPr>
            </w:pPr>
            <w:r>
              <w:rPr>
                <w:i/>
                <w:sz w:val="28"/>
                <w:szCs w:val="28"/>
              </w:rPr>
              <w:lastRenderedPageBreak/>
              <w:t xml:space="preserve">Центр науки (экспери-менти-рования) </w:t>
            </w:r>
          </w:p>
        </w:tc>
        <w:tc>
          <w:tcPr>
            <w:tcW w:w="50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FE0" w:rsidRDefault="00431FE0">
            <w:pPr>
              <w:tabs>
                <w:tab w:val="left" w:pos="3045"/>
              </w:tabs>
            </w:pPr>
            <w:r>
              <w:t xml:space="preserve">Набор мерных стаканчиков; пробирки для экспериментирования; воронки; пипетки; лупа; лейки; формочки; песок; мыло; воронки; деревянные катушки; пуговицы; резиновые. пластмассовые игрушки; шарики; верёвочки; полиэтиленовые пакеты; вертушки; султанчики;  ленточки; флажки; Зеркала; дощечки; пластилин; стеки; природный материал; магниты; свечи; линейки; мелки; картинки с изображением источника света. </w:t>
            </w:r>
          </w:p>
          <w:p w:rsidR="00431FE0" w:rsidRDefault="00431FE0" w:rsidP="0035597E">
            <w:r>
              <w:t xml:space="preserve">Энциклопедии, </w:t>
            </w:r>
          </w:p>
          <w:p w:rsidR="0035597E" w:rsidRDefault="0035597E" w:rsidP="0035597E">
            <w:r>
              <w:t>Таз, фартуки (клеенчатые, тканевые)</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FE0" w:rsidRDefault="00431FE0">
            <w:pPr>
              <w:jc w:val="center"/>
            </w:pPr>
          </w:p>
        </w:tc>
      </w:tr>
      <w:tr w:rsidR="00431FE0" w:rsidTr="00431FE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FE0" w:rsidRDefault="00431FE0">
            <w:pPr>
              <w:jc w:val="center"/>
              <w:rPr>
                <w:i/>
                <w:sz w:val="28"/>
                <w:szCs w:val="28"/>
              </w:rPr>
            </w:pPr>
            <w:r>
              <w:rPr>
                <w:i/>
                <w:sz w:val="28"/>
                <w:szCs w:val="28"/>
              </w:rPr>
              <w:t>Центр продуктивной деятельности</w:t>
            </w:r>
          </w:p>
        </w:tc>
        <w:tc>
          <w:tcPr>
            <w:tcW w:w="50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FE0" w:rsidRDefault="00431FE0">
            <w:pPr>
              <w:tabs>
                <w:tab w:val="left" w:pos="3045"/>
              </w:tabs>
            </w:pPr>
            <w:r>
              <w:t>Наглядно дидактические пособия: «Хохлома», «</w:t>
            </w:r>
            <w:r w:rsidR="0035597E">
              <w:t>Дымка</w:t>
            </w:r>
            <w:r>
              <w:t>», «</w:t>
            </w:r>
            <w:r w:rsidR="0035597E">
              <w:t>Гжель</w:t>
            </w:r>
            <w:r>
              <w:t>», «</w:t>
            </w:r>
            <w:r w:rsidR="0035597E">
              <w:t>Городецкая роспись»</w:t>
            </w:r>
            <w:r>
              <w:t>, «</w:t>
            </w:r>
            <w:r w:rsidR="0035597E">
              <w:t>Народные промыслы</w:t>
            </w:r>
            <w:r>
              <w:t xml:space="preserve">». </w:t>
            </w:r>
          </w:p>
          <w:p w:rsidR="00431FE0" w:rsidRDefault="00431FE0">
            <w:pPr>
              <w:tabs>
                <w:tab w:val="left" w:pos="3045"/>
              </w:tabs>
            </w:pPr>
            <w:r>
              <w:t>Трафареты: «</w:t>
            </w:r>
            <w:r w:rsidR="0035597E">
              <w:t>Ж</w:t>
            </w:r>
            <w:r>
              <w:t>ивотные</w:t>
            </w:r>
            <w:r w:rsidR="0035597E">
              <w:t xml:space="preserve"> жарких стран</w:t>
            </w:r>
            <w:r>
              <w:t>», «</w:t>
            </w:r>
            <w:r w:rsidR="0035597E">
              <w:t>Животные холодных стран</w:t>
            </w:r>
            <w:r>
              <w:t>», «</w:t>
            </w:r>
            <w:r w:rsidR="0035597E">
              <w:t>Овощи</w:t>
            </w:r>
            <w:r>
              <w:t>»</w:t>
            </w:r>
            <w:r w:rsidR="0035597E">
              <w:t xml:space="preserve">, «Фрукты», «Одежда», «Посуда», «Птицы», «Транспорт», </w:t>
            </w:r>
            <w:r>
              <w:t>книги раскраски.</w:t>
            </w:r>
          </w:p>
          <w:p w:rsidR="00431FE0" w:rsidRDefault="00431FE0">
            <w:r>
              <w:t>Пластилин; краски гуашь; краски акварель; стаканчики пластмассовые; мелки восковые; набор фломастеров; поролоновые валики; ножницы; клей; кисточки; дощечки; подносы для раздаточного материала; цветные карандаши; точилки для карандашей; белая и цветная бумага; белый и цветной картон; альбом для рисования; салфетки; доска учебная.</w:t>
            </w:r>
          </w:p>
          <w:p w:rsidR="00DD44DF" w:rsidRDefault="00DD44DF">
            <w:r>
              <w:t>Планшет для рисования, маркер – игрушка «Волчок», комплект детских штампов и печатей</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FE0" w:rsidRDefault="00431FE0">
            <w:pPr>
              <w:jc w:val="center"/>
            </w:pPr>
          </w:p>
        </w:tc>
      </w:tr>
      <w:tr w:rsidR="00431FE0" w:rsidTr="00431FE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FE0" w:rsidRDefault="00431FE0">
            <w:pPr>
              <w:jc w:val="center"/>
              <w:rPr>
                <w:i/>
                <w:sz w:val="28"/>
                <w:szCs w:val="28"/>
              </w:rPr>
            </w:pPr>
            <w:r>
              <w:rPr>
                <w:i/>
                <w:sz w:val="28"/>
                <w:szCs w:val="28"/>
              </w:rPr>
              <w:t>Центр строи-тельства</w:t>
            </w:r>
          </w:p>
        </w:tc>
        <w:tc>
          <w:tcPr>
            <w:tcW w:w="50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44DF" w:rsidRDefault="00431FE0" w:rsidP="00DD44DF">
            <w:r>
              <w:t xml:space="preserve">Крупногабаритный конструктор деревянный, напольный; настольный конструктор деревянный; конструктор цветной с мелкими элементами пластмассовый; конструктор </w:t>
            </w:r>
            <w:r w:rsidR="00DD44DF">
              <w:t>лего с набором элементов по темам: «Ферма», «Зоопарк».</w:t>
            </w:r>
          </w:p>
          <w:p w:rsidR="00431FE0" w:rsidRDefault="00DD44DF" w:rsidP="00DD44DF">
            <w:r>
              <w:t xml:space="preserve">Набор «Юный конструктор» </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FE0" w:rsidRDefault="00DD44DF">
            <w:pPr>
              <w:jc w:val="center"/>
            </w:pPr>
            <w:r>
              <w:t>кубики – мозаика «Волшебный городок»; конструктор 3 в 1(самолёт, трактор, паровоз); мягкий блочный конструктор.</w:t>
            </w:r>
          </w:p>
        </w:tc>
      </w:tr>
      <w:tr w:rsidR="00431FE0" w:rsidTr="00431FE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FE0" w:rsidRDefault="00431FE0">
            <w:pPr>
              <w:jc w:val="center"/>
              <w:rPr>
                <w:i/>
                <w:sz w:val="28"/>
                <w:szCs w:val="28"/>
              </w:rPr>
            </w:pPr>
            <w:r>
              <w:rPr>
                <w:i/>
                <w:sz w:val="28"/>
                <w:szCs w:val="28"/>
              </w:rPr>
              <w:t>Библиоте-ка (худож. лит-ра)</w:t>
            </w:r>
          </w:p>
        </w:tc>
        <w:tc>
          <w:tcPr>
            <w:tcW w:w="50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FE0" w:rsidRDefault="00431FE0">
            <w:pPr>
              <w:tabs>
                <w:tab w:val="left" w:pos="3045"/>
              </w:tabs>
            </w:pPr>
            <w:r>
              <w:t xml:space="preserve">Книги рекомендуемые для чтения: произведения малых форм (русские народные и фольклорного произведения); произведения поэтов и писателей России; литературные сказки; произведения зарубежных писателей; </w:t>
            </w:r>
          </w:p>
          <w:p w:rsidR="00431FE0" w:rsidRDefault="00431FE0">
            <w:pPr>
              <w:tabs>
                <w:tab w:val="left" w:pos="3045"/>
              </w:tabs>
            </w:pP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FE0" w:rsidRDefault="00431FE0">
            <w:pPr>
              <w:jc w:val="center"/>
            </w:pPr>
          </w:p>
        </w:tc>
      </w:tr>
      <w:tr w:rsidR="00431FE0" w:rsidTr="00431FE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FE0" w:rsidRDefault="00431FE0">
            <w:pPr>
              <w:jc w:val="center"/>
              <w:rPr>
                <w:i/>
                <w:sz w:val="28"/>
                <w:szCs w:val="28"/>
              </w:rPr>
            </w:pPr>
            <w:r>
              <w:rPr>
                <w:i/>
                <w:sz w:val="28"/>
                <w:szCs w:val="28"/>
              </w:rPr>
              <w:t>Центр театра и музыки</w:t>
            </w:r>
          </w:p>
        </w:tc>
        <w:tc>
          <w:tcPr>
            <w:tcW w:w="50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FE0" w:rsidRDefault="00431FE0" w:rsidP="00431FE0">
            <w:r>
              <w:t>Набор кукол к сказкам ( театр перчаточный) – 12 шт., набор пальчиковых кукол по сказкам 1 шт. , ширма 4-х секционная трансформируе-мая, фланелеграф настольный, элементы костюмов для ролевых игр (уголок ряженья),</w:t>
            </w:r>
          </w:p>
          <w:p w:rsidR="00431FE0" w:rsidRDefault="00431FE0" w:rsidP="00431FE0">
            <w:r>
              <w:lastRenderedPageBreak/>
              <w:t xml:space="preserve">Барабаны (4 шт.), бубен (1 шт.), погремушки (2 шт.), маракасы (2 шт.), трещетка (1 шт.), ложки деревянные (2 шт.), металлофон. (2 шт) </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FE0" w:rsidRDefault="00431FE0"/>
        </w:tc>
      </w:tr>
      <w:tr w:rsidR="00431FE0" w:rsidTr="00431FE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FE0" w:rsidRDefault="00431FE0">
            <w:pPr>
              <w:jc w:val="center"/>
              <w:rPr>
                <w:i/>
                <w:sz w:val="28"/>
                <w:szCs w:val="28"/>
              </w:rPr>
            </w:pPr>
            <w:r>
              <w:rPr>
                <w:i/>
                <w:sz w:val="28"/>
                <w:szCs w:val="28"/>
              </w:rPr>
              <w:lastRenderedPageBreak/>
              <w:t>Центр физичес-кого развития</w:t>
            </w:r>
          </w:p>
        </w:tc>
        <w:tc>
          <w:tcPr>
            <w:tcW w:w="50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FE0" w:rsidRDefault="00431FE0">
            <w:r>
              <w:t>Тренажер-беговая дорожка.</w:t>
            </w:r>
          </w:p>
          <w:p w:rsidR="00431FE0" w:rsidRDefault="00431FE0">
            <w:r>
              <w:t>Гимнастическая лесенка.</w:t>
            </w:r>
          </w:p>
          <w:p w:rsidR="00431FE0" w:rsidRDefault="00431FE0">
            <w:r>
              <w:t>Обручи большие и малые.</w:t>
            </w:r>
          </w:p>
          <w:p w:rsidR="00431FE0" w:rsidRDefault="00431FE0">
            <w:r>
              <w:t>Скакалки.</w:t>
            </w:r>
          </w:p>
          <w:p w:rsidR="00431FE0" w:rsidRDefault="00431FE0">
            <w:r>
              <w:t>Массажная дорожка.</w:t>
            </w:r>
          </w:p>
          <w:p w:rsidR="00431FE0" w:rsidRDefault="00431FE0">
            <w:r>
              <w:t>Кольцебросс.  Дартс</w:t>
            </w:r>
          </w:p>
          <w:p w:rsidR="00431FE0" w:rsidRDefault="00431FE0">
            <w:r>
              <w:t>Мячи малые, большие, массажные.</w:t>
            </w:r>
          </w:p>
          <w:p w:rsidR="00431FE0" w:rsidRDefault="00431FE0">
            <w:r>
              <w:t>Мешочки с песком.</w:t>
            </w:r>
          </w:p>
          <w:p w:rsidR="00431FE0" w:rsidRDefault="00431FE0">
            <w:r>
              <w:t>Кегли ,гантели.</w:t>
            </w:r>
          </w:p>
          <w:p w:rsidR="00063958" w:rsidRDefault="00063958">
            <w:r>
              <w:t>Батут</w:t>
            </w:r>
          </w:p>
          <w:p w:rsidR="00431FE0" w:rsidRDefault="00431FE0">
            <w:r>
              <w:t>Дорожка со следами.</w:t>
            </w:r>
            <w:r w:rsidR="00063958">
              <w:t>, ребристая дорожка</w:t>
            </w:r>
          </w:p>
          <w:p w:rsidR="00431FE0" w:rsidRDefault="00431FE0">
            <w:r>
              <w:t>Разноцветные флажки.</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FE0" w:rsidRDefault="00431FE0">
            <w:r>
              <w:t>Спортивный уголок.</w:t>
            </w:r>
          </w:p>
          <w:p w:rsidR="00431FE0" w:rsidRDefault="00431FE0"/>
        </w:tc>
      </w:tr>
      <w:tr w:rsidR="00431FE0" w:rsidTr="00431FE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FE0" w:rsidRDefault="00431FE0">
            <w:pPr>
              <w:jc w:val="center"/>
              <w:rPr>
                <w:i/>
                <w:sz w:val="28"/>
                <w:szCs w:val="28"/>
              </w:rPr>
            </w:pPr>
            <w:r>
              <w:rPr>
                <w:i/>
                <w:sz w:val="28"/>
                <w:szCs w:val="28"/>
              </w:rPr>
              <w:t>Сюжетно – ролевые игры</w:t>
            </w:r>
          </w:p>
        </w:tc>
        <w:tc>
          <w:tcPr>
            <w:tcW w:w="50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FE0" w:rsidRDefault="00431FE0">
            <w:pPr>
              <w:tabs>
                <w:tab w:val="left" w:pos="3045"/>
              </w:tabs>
            </w:pPr>
            <w:r>
              <w:t>«Семья»: набор мебели: (плита, стол, табурет, шкаф, кровать, телевизор, пианино); набор кухонный посуды; набор столовой посуды; куклы; коляски; набор овощей и фруктов.</w:t>
            </w:r>
          </w:p>
          <w:p w:rsidR="00431FE0" w:rsidRDefault="00431FE0">
            <w:pPr>
              <w:tabs>
                <w:tab w:val="left" w:pos="3045"/>
              </w:tabs>
            </w:pPr>
            <w:r>
              <w:t>«Больница»: набор медицинских принадлежностей  доктора в чемодане.</w:t>
            </w:r>
          </w:p>
          <w:p w:rsidR="00431FE0" w:rsidRDefault="00431FE0">
            <w:pPr>
              <w:tabs>
                <w:tab w:val="left" w:pos="3045"/>
              </w:tabs>
            </w:pPr>
            <w:r>
              <w:t>«Шофёры» жезл регулировшика, светофор, машины.</w:t>
            </w:r>
          </w:p>
          <w:p w:rsidR="00431FE0" w:rsidRDefault="00431FE0">
            <w:pPr>
              <w:tabs>
                <w:tab w:val="left" w:pos="3045"/>
              </w:tabs>
            </w:pPr>
            <w:r>
              <w:t>«Парикмахерская» набор инструментов парикмахера в чемодане.</w:t>
            </w:r>
          </w:p>
          <w:p w:rsidR="00431FE0" w:rsidRDefault="00431FE0" w:rsidP="00431FE0">
            <w:r>
              <w:t xml:space="preserve">«Магазин» Мини – маркет с кассой; витрина; муляжи фруктов и овощей; набор продуктов; </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FE0" w:rsidRDefault="00431FE0">
            <w:r>
              <w:t>Приобрести костюмы для сюжетно ролевых игр.</w:t>
            </w:r>
          </w:p>
        </w:tc>
      </w:tr>
      <w:tr w:rsidR="00431FE0" w:rsidTr="00431FE0">
        <w:tc>
          <w:tcPr>
            <w:tcW w:w="15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FE0" w:rsidRDefault="00431FE0">
            <w:pPr>
              <w:jc w:val="center"/>
              <w:rPr>
                <w:i/>
                <w:sz w:val="28"/>
                <w:szCs w:val="28"/>
              </w:rPr>
            </w:pPr>
            <w:r>
              <w:rPr>
                <w:i/>
                <w:sz w:val="28"/>
                <w:szCs w:val="28"/>
              </w:rPr>
              <w:t>Другое:</w:t>
            </w:r>
          </w:p>
          <w:p w:rsidR="00431FE0" w:rsidRDefault="00431FE0">
            <w:pPr>
              <w:jc w:val="center"/>
            </w:pPr>
            <w:r>
              <w:t>мини –музеи</w:t>
            </w:r>
          </w:p>
          <w:p w:rsidR="00431FE0" w:rsidRDefault="00431FE0">
            <w:pPr>
              <w:jc w:val="center"/>
            </w:pPr>
            <w:r>
              <w:t>центр семьи</w:t>
            </w:r>
          </w:p>
          <w:p w:rsidR="00431FE0" w:rsidRDefault="00431FE0">
            <w:pPr>
              <w:jc w:val="center"/>
            </w:pPr>
            <w:r>
              <w:t>уголоксемьи</w:t>
            </w:r>
          </w:p>
          <w:p w:rsidR="00431FE0" w:rsidRDefault="00431FE0">
            <w:pPr>
              <w:jc w:val="center"/>
            </w:pPr>
            <w:r>
              <w:t>уголок дежурных</w:t>
            </w:r>
          </w:p>
        </w:tc>
        <w:tc>
          <w:tcPr>
            <w:tcW w:w="50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FE0" w:rsidRDefault="00431FE0">
            <w:pPr>
              <w:rPr>
                <w:b/>
              </w:rPr>
            </w:pPr>
            <w:r>
              <w:rPr>
                <w:b/>
              </w:rPr>
              <w:t>Уголок семьи.</w:t>
            </w:r>
          </w:p>
          <w:p w:rsidR="00431FE0" w:rsidRDefault="00431FE0">
            <w:r>
              <w:t>Организованная образовательная деятельность.</w:t>
            </w:r>
          </w:p>
          <w:p w:rsidR="00431FE0" w:rsidRDefault="00431FE0">
            <w:r>
              <w:t>Режим дня.</w:t>
            </w:r>
          </w:p>
          <w:p w:rsidR="00431FE0" w:rsidRDefault="00431FE0">
            <w:r>
              <w:t>Стенд «Для вас родители»</w:t>
            </w:r>
          </w:p>
          <w:p w:rsidR="00431FE0" w:rsidRDefault="00431FE0">
            <w:r>
              <w:t>Советы доктора.</w:t>
            </w:r>
          </w:p>
          <w:p w:rsidR="00431FE0" w:rsidRDefault="00431FE0">
            <w:r>
              <w:t>Рекомендации учителя-дефектолога и учителя-логопеда.</w:t>
            </w:r>
          </w:p>
          <w:p w:rsidR="00431FE0" w:rsidRDefault="00431FE0">
            <w:pPr>
              <w:rPr>
                <w:b/>
              </w:rPr>
            </w:pPr>
            <w:r>
              <w:rPr>
                <w:b/>
              </w:rPr>
              <w:t>Уголок дежурных:</w:t>
            </w:r>
          </w:p>
          <w:p w:rsidR="00431FE0" w:rsidRDefault="00431FE0">
            <w:r>
              <w:t>Уголок дежурных с фотографиями.</w:t>
            </w:r>
          </w:p>
          <w:p w:rsidR="00431FE0" w:rsidRDefault="00DD44DF">
            <w:r>
              <w:t>Совок и щетка - сметка</w:t>
            </w:r>
          </w:p>
          <w:p w:rsidR="00431FE0" w:rsidRDefault="00431FE0">
            <w:r>
              <w:t>Фартуки и шапочки.</w:t>
            </w:r>
          </w:p>
          <w:p w:rsidR="00431FE0" w:rsidRDefault="00431FE0">
            <w:r>
              <w:t>Салфетницы.</w:t>
            </w:r>
          </w:p>
        </w:tc>
        <w:tc>
          <w:tcPr>
            <w:tcW w:w="30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FE0" w:rsidRDefault="00431FE0">
            <w:pPr>
              <w:jc w:val="center"/>
            </w:pPr>
          </w:p>
        </w:tc>
      </w:tr>
    </w:tbl>
    <w:p w:rsidR="00431FE0" w:rsidRDefault="00431FE0" w:rsidP="00431FE0">
      <w:pPr>
        <w:rPr>
          <w:sz w:val="28"/>
          <w:szCs w:val="28"/>
        </w:rPr>
      </w:pPr>
    </w:p>
    <w:p w:rsidR="00431FE0" w:rsidRDefault="00431FE0" w:rsidP="00063958">
      <w:pPr>
        <w:rPr>
          <w:sz w:val="28"/>
          <w:szCs w:val="28"/>
        </w:rPr>
      </w:pPr>
      <w:r>
        <w:rPr>
          <w:sz w:val="28"/>
          <w:szCs w:val="28"/>
        </w:rPr>
        <w:t xml:space="preserve"> Воспитатели: </w:t>
      </w:r>
      <w:r w:rsidR="00D243FD">
        <w:rPr>
          <w:sz w:val="28"/>
          <w:szCs w:val="28"/>
        </w:rPr>
        <w:t>Чехунова Л.Г., Мухина М.В.</w:t>
      </w:r>
    </w:p>
    <w:p w:rsidR="00431FE0" w:rsidRDefault="00431FE0" w:rsidP="00431FE0">
      <w:pPr>
        <w:rPr>
          <w:sz w:val="28"/>
          <w:szCs w:val="28"/>
        </w:rPr>
      </w:pPr>
      <w:r>
        <w:rPr>
          <w:sz w:val="28"/>
          <w:szCs w:val="28"/>
        </w:rPr>
        <w:t>Дата проведения:  09.09.2014 г.</w:t>
      </w:r>
    </w:p>
    <w:p w:rsidR="00431FE0" w:rsidRDefault="00431FE0" w:rsidP="00431FE0">
      <w:pPr>
        <w:rPr>
          <w:sz w:val="28"/>
          <w:szCs w:val="28"/>
        </w:rPr>
      </w:pPr>
    </w:p>
    <w:p w:rsidR="00D243FD" w:rsidRDefault="00D243FD" w:rsidP="00431FE0">
      <w:pPr>
        <w:jc w:val="center"/>
        <w:rPr>
          <w:b/>
          <w:sz w:val="28"/>
          <w:szCs w:val="28"/>
        </w:rPr>
      </w:pPr>
    </w:p>
    <w:p w:rsidR="00D243FD" w:rsidRDefault="00D243FD" w:rsidP="00431FE0">
      <w:pPr>
        <w:jc w:val="center"/>
        <w:rPr>
          <w:b/>
          <w:sz w:val="28"/>
          <w:szCs w:val="28"/>
        </w:rPr>
      </w:pPr>
    </w:p>
    <w:p w:rsidR="00D243FD" w:rsidRDefault="00D243FD" w:rsidP="00431FE0">
      <w:pPr>
        <w:jc w:val="center"/>
        <w:rPr>
          <w:b/>
          <w:sz w:val="28"/>
          <w:szCs w:val="28"/>
        </w:rPr>
      </w:pPr>
    </w:p>
    <w:p w:rsidR="00D243FD" w:rsidRDefault="00D243FD" w:rsidP="00431FE0">
      <w:pPr>
        <w:jc w:val="center"/>
        <w:rPr>
          <w:b/>
          <w:sz w:val="28"/>
          <w:szCs w:val="28"/>
        </w:rPr>
      </w:pPr>
    </w:p>
    <w:p w:rsidR="00D243FD" w:rsidRDefault="00D243FD" w:rsidP="00431FE0">
      <w:pPr>
        <w:jc w:val="center"/>
        <w:rPr>
          <w:b/>
          <w:sz w:val="28"/>
          <w:szCs w:val="28"/>
        </w:rPr>
      </w:pPr>
    </w:p>
    <w:p w:rsidR="00431FE0" w:rsidRDefault="00431FE0" w:rsidP="00431FE0">
      <w:pPr>
        <w:jc w:val="center"/>
        <w:rPr>
          <w:b/>
          <w:sz w:val="28"/>
          <w:szCs w:val="28"/>
        </w:rPr>
      </w:pPr>
      <w:r>
        <w:rPr>
          <w:b/>
          <w:sz w:val="28"/>
          <w:szCs w:val="28"/>
        </w:rPr>
        <w:lastRenderedPageBreak/>
        <w:t>Дидактические материалы, пособия, канцелярские принадлежности, используемые для организации и проведения НОД</w:t>
      </w:r>
    </w:p>
    <w:p w:rsidR="00431FE0" w:rsidRDefault="00431FE0" w:rsidP="00431FE0">
      <w:pPr>
        <w:jc w:val="center"/>
        <w:rPr>
          <w:sz w:val="28"/>
          <w:szCs w:val="28"/>
        </w:rPr>
      </w:pPr>
    </w:p>
    <w:tbl>
      <w:tblPr>
        <w:tblStyle w:val="a7"/>
        <w:tblW w:w="0" w:type="auto"/>
        <w:tblLayout w:type="fixed"/>
        <w:tblLook w:val="04A0"/>
      </w:tblPr>
      <w:tblGrid>
        <w:gridCol w:w="2321"/>
        <w:gridCol w:w="5584"/>
        <w:gridCol w:w="1665"/>
      </w:tblGrid>
      <w:tr w:rsidR="00431FE0" w:rsidTr="00431FE0">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FE0" w:rsidRDefault="00431FE0">
            <w:pPr>
              <w:jc w:val="center"/>
              <w:rPr>
                <w:sz w:val="28"/>
                <w:szCs w:val="28"/>
              </w:rPr>
            </w:pPr>
            <w:r>
              <w:rPr>
                <w:sz w:val="28"/>
                <w:szCs w:val="28"/>
              </w:rPr>
              <w:t>Дидактические пособия</w:t>
            </w:r>
          </w:p>
        </w:tc>
        <w:tc>
          <w:tcPr>
            <w:tcW w:w="5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FE0" w:rsidRDefault="00431FE0">
            <w:pPr>
              <w:jc w:val="center"/>
              <w:rPr>
                <w:sz w:val="28"/>
                <w:szCs w:val="28"/>
              </w:rPr>
            </w:pPr>
            <w:r>
              <w:rPr>
                <w:sz w:val="28"/>
                <w:szCs w:val="28"/>
              </w:rPr>
              <w:t>Имеющиеся материалы и оборудование</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FE0" w:rsidRDefault="00431FE0">
            <w:pPr>
              <w:jc w:val="center"/>
              <w:rPr>
                <w:sz w:val="28"/>
                <w:szCs w:val="28"/>
              </w:rPr>
            </w:pPr>
            <w:r>
              <w:rPr>
                <w:sz w:val="28"/>
                <w:szCs w:val="28"/>
              </w:rPr>
              <w:t xml:space="preserve">План развития </w:t>
            </w:r>
          </w:p>
          <w:p w:rsidR="00431FE0" w:rsidRDefault="00431FE0">
            <w:pPr>
              <w:jc w:val="center"/>
              <w:rPr>
                <w:sz w:val="28"/>
                <w:szCs w:val="28"/>
              </w:rPr>
            </w:pPr>
            <w:r>
              <w:rPr>
                <w:sz w:val="28"/>
                <w:szCs w:val="28"/>
              </w:rPr>
              <w:t>на 2014 – 2015 уч. год</w:t>
            </w:r>
          </w:p>
        </w:tc>
      </w:tr>
      <w:tr w:rsidR="00431FE0" w:rsidTr="00431FE0">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FE0" w:rsidRDefault="00431FE0">
            <w:pPr>
              <w:jc w:val="center"/>
              <w:rPr>
                <w:i/>
                <w:sz w:val="28"/>
                <w:szCs w:val="28"/>
              </w:rPr>
            </w:pPr>
            <w:r>
              <w:rPr>
                <w:i/>
                <w:sz w:val="28"/>
                <w:szCs w:val="28"/>
              </w:rPr>
              <w:t xml:space="preserve">Дидактические </w:t>
            </w:r>
          </w:p>
          <w:p w:rsidR="00431FE0" w:rsidRDefault="00431FE0">
            <w:pPr>
              <w:jc w:val="center"/>
              <w:rPr>
                <w:i/>
                <w:sz w:val="28"/>
                <w:szCs w:val="28"/>
              </w:rPr>
            </w:pPr>
            <w:r>
              <w:rPr>
                <w:i/>
                <w:sz w:val="28"/>
                <w:szCs w:val="28"/>
              </w:rPr>
              <w:t>пособия</w:t>
            </w:r>
          </w:p>
          <w:p w:rsidR="00431FE0" w:rsidRDefault="00431FE0">
            <w:pPr>
              <w:jc w:val="center"/>
              <w:rPr>
                <w:i/>
                <w:sz w:val="28"/>
                <w:szCs w:val="28"/>
              </w:rPr>
            </w:pPr>
          </w:p>
        </w:tc>
        <w:tc>
          <w:tcPr>
            <w:tcW w:w="5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FE0" w:rsidRDefault="00431FE0">
            <w:r>
              <w:t>Дидактический материал для речевого развития:</w:t>
            </w:r>
            <w:r>
              <w:br/>
              <w:t>«Окружающий мир», «Осень», «Зима», «Зима» рассказы по картинкам, «Весна», «Правила дорожного движения», «Книги о правилах дорожного движения», «Безопасность в доме», «Животные Африки», «Животные холодных стран», «Дикие животные», «Фрукты», «Овощи», «Съедобные грибы», «Ягоды садовые», « Ягоды лесные», «Мебель», «Домашние животные», «Деревья и листья», «Профессии», «Птицы», «Домашние птицы», « Насекомые», «День победы», «Распорядок дня», «Плакаты», «Уроки безопасности, как избежать неприятности?», плакат «Фрукты и ягоды», плакат-лото «Лесные звери», картины-плакаты «Дикие животные и птицы», карточки «грибы», «Одень куклу». Картинки: «Животные жарких и холодных стран», «Защитники отечества», «Зимние развлечения», «Город», «Транспорт», «Перелетные и зимующие птицы», «Профессии», «Домашние животные», «Посуда и бытовые приборы», «Игрушки», «Овощи и фрукты», «Какие цветы в букете?», «Деревья и цветы», «Одежда, обувь, головные уборы», «Человек, части тела», «Рыбы», «Орудие труда», «Продукты питания и магазин», «Насекомые», «Мебель, дом и его части», «Школьные принадлежности, игрушки». Альбом «Зимующие и перелетные птицы».</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FE0" w:rsidRDefault="00431FE0">
            <w:pPr>
              <w:jc w:val="center"/>
              <w:rPr>
                <w:sz w:val="28"/>
                <w:szCs w:val="28"/>
              </w:rPr>
            </w:pPr>
          </w:p>
        </w:tc>
      </w:tr>
      <w:tr w:rsidR="00431FE0" w:rsidTr="00431FE0">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FE0" w:rsidRDefault="00431FE0">
            <w:pPr>
              <w:jc w:val="center"/>
              <w:rPr>
                <w:i/>
                <w:sz w:val="28"/>
                <w:szCs w:val="28"/>
              </w:rPr>
            </w:pPr>
            <w:r>
              <w:rPr>
                <w:i/>
                <w:sz w:val="28"/>
                <w:szCs w:val="28"/>
              </w:rPr>
              <w:t>Учебно – методическая литература</w:t>
            </w:r>
          </w:p>
          <w:p w:rsidR="00431FE0" w:rsidRDefault="00431FE0">
            <w:pPr>
              <w:jc w:val="center"/>
              <w:rPr>
                <w:i/>
                <w:sz w:val="28"/>
                <w:szCs w:val="28"/>
              </w:rPr>
            </w:pPr>
          </w:p>
        </w:tc>
        <w:tc>
          <w:tcPr>
            <w:tcW w:w="5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FE0" w:rsidRDefault="00431FE0">
            <w:pPr>
              <w:tabs>
                <w:tab w:val="left" w:pos="3045"/>
              </w:tabs>
            </w:pPr>
            <w:r>
              <w:t>Список используемой литературы</w:t>
            </w:r>
          </w:p>
          <w:p w:rsidR="00431FE0" w:rsidRDefault="00431FE0">
            <w:pPr>
              <w:tabs>
                <w:tab w:val="left" w:pos="3045"/>
              </w:tabs>
            </w:pPr>
            <w:r>
              <w:t>1. Шевченко «Программа воспитания и обучения детей с ЗПР»</w:t>
            </w:r>
          </w:p>
          <w:p w:rsidR="00431FE0" w:rsidRDefault="00431FE0">
            <w:pPr>
              <w:tabs>
                <w:tab w:val="left" w:pos="3045"/>
              </w:tabs>
            </w:pPr>
            <w:r>
              <w:t xml:space="preserve">2. Васильева «Программа воспитания в детском саду» </w:t>
            </w:r>
          </w:p>
          <w:p w:rsidR="00431FE0" w:rsidRDefault="00431FE0">
            <w:pPr>
              <w:tabs>
                <w:tab w:val="left" w:pos="3045"/>
              </w:tabs>
            </w:pPr>
            <w:r>
              <w:t>3. Голицина «Перспективное планирование в детском саду»</w:t>
            </w:r>
          </w:p>
          <w:p w:rsidR="00431FE0" w:rsidRDefault="00431FE0">
            <w:pPr>
              <w:tabs>
                <w:tab w:val="left" w:pos="3045"/>
              </w:tabs>
            </w:pPr>
            <w:r>
              <w:t>4. Голицина «Комплексно – тематическое планирование образовательной деятельности в детском саду»</w:t>
            </w:r>
          </w:p>
          <w:p w:rsidR="00431FE0" w:rsidRDefault="00431FE0">
            <w:pPr>
              <w:tabs>
                <w:tab w:val="left" w:pos="3045"/>
              </w:tabs>
            </w:pPr>
            <w:r>
              <w:t>5. Жуковская «Хрестоматия для детей»</w:t>
            </w:r>
          </w:p>
          <w:p w:rsidR="00431FE0" w:rsidRDefault="00431FE0">
            <w:pPr>
              <w:tabs>
                <w:tab w:val="left" w:pos="3045"/>
              </w:tabs>
            </w:pPr>
            <w:r>
              <w:t>6. Елисеева «Хрестоматия для малышей»</w:t>
            </w:r>
          </w:p>
          <w:p w:rsidR="00431FE0" w:rsidRDefault="00431FE0">
            <w:pPr>
              <w:tabs>
                <w:tab w:val="left" w:pos="3045"/>
              </w:tabs>
            </w:pPr>
            <w:r>
              <w:t>7. Колесникова «Развитие звуковой культуры речи»</w:t>
            </w:r>
          </w:p>
          <w:p w:rsidR="00431FE0" w:rsidRDefault="00431FE0">
            <w:pPr>
              <w:tabs>
                <w:tab w:val="left" w:pos="3045"/>
              </w:tabs>
            </w:pPr>
            <w:r>
              <w:t>8. Веретенникова «Ознакомление детей с природой»</w:t>
            </w:r>
          </w:p>
          <w:p w:rsidR="00431FE0" w:rsidRDefault="00431FE0">
            <w:pPr>
              <w:tabs>
                <w:tab w:val="left" w:pos="3045"/>
              </w:tabs>
            </w:pPr>
            <w:r>
              <w:t xml:space="preserve">9. Саморукова «Как знакомить дошкольников с </w:t>
            </w:r>
            <w:r>
              <w:lastRenderedPageBreak/>
              <w:t>природой»</w:t>
            </w:r>
          </w:p>
          <w:p w:rsidR="00431FE0" w:rsidRDefault="00431FE0">
            <w:pPr>
              <w:tabs>
                <w:tab w:val="left" w:pos="3045"/>
              </w:tabs>
            </w:pPr>
            <w:r>
              <w:t>10. Николаева «Методика экологического воспитания»</w:t>
            </w:r>
          </w:p>
          <w:p w:rsidR="00431FE0" w:rsidRDefault="00431FE0">
            <w:pPr>
              <w:tabs>
                <w:tab w:val="left" w:pos="3045"/>
              </w:tabs>
            </w:pPr>
            <w:r>
              <w:t>11. Морозова «Ознакомление с окружающим миром»</w:t>
            </w:r>
          </w:p>
          <w:p w:rsidR="00431FE0" w:rsidRDefault="00431FE0">
            <w:pPr>
              <w:tabs>
                <w:tab w:val="left" w:pos="3045"/>
              </w:tabs>
            </w:pPr>
            <w:r>
              <w:t>12. Комарова «Занятия по ИЗО в детском саду»</w:t>
            </w:r>
          </w:p>
          <w:p w:rsidR="00431FE0" w:rsidRDefault="00431FE0">
            <w:pPr>
              <w:tabs>
                <w:tab w:val="left" w:pos="3045"/>
              </w:tabs>
            </w:pPr>
            <w:r>
              <w:t>13. Куцапова «Занятия по ИЗО»</w:t>
            </w:r>
          </w:p>
          <w:p w:rsidR="00431FE0" w:rsidRDefault="00431FE0">
            <w:pPr>
              <w:tabs>
                <w:tab w:val="left" w:pos="3045"/>
              </w:tabs>
            </w:pPr>
            <w:r>
              <w:t>14. Куцапова «Конструирование и ручной труд»</w:t>
            </w:r>
          </w:p>
          <w:p w:rsidR="00431FE0" w:rsidRDefault="00431FE0">
            <w:pPr>
              <w:tabs>
                <w:tab w:val="left" w:pos="3045"/>
              </w:tabs>
            </w:pPr>
            <w:r>
              <w:t>15. Кузнецова « Развитие и коррекция речи детей 5-6 лет»</w:t>
            </w:r>
          </w:p>
          <w:p w:rsidR="00431FE0" w:rsidRDefault="00431FE0">
            <w:pPr>
              <w:tabs>
                <w:tab w:val="left" w:pos="3045"/>
              </w:tabs>
              <w:rPr>
                <w:sz w:val="28"/>
                <w:szCs w:val="28"/>
              </w:rPr>
            </w:pPr>
            <w:r>
              <w:t>16. Кравченко «Прогулки в детском саду»</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FE0" w:rsidRDefault="00431FE0">
            <w:pPr>
              <w:jc w:val="center"/>
              <w:rPr>
                <w:sz w:val="28"/>
                <w:szCs w:val="28"/>
              </w:rPr>
            </w:pPr>
          </w:p>
        </w:tc>
      </w:tr>
      <w:tr w:rsidR="00431FE0" w:rsidTr="00431FE0">
        <w:tc>
          <w:tcPr>
            <w:tcW w:w="23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31FE0" w:rsidRDefault="00431FE0">
            <w:pPr>
              <w:jc w:val="center"/>
              <w:rPr>
                <w:i/>
                <w:sz w:val="28"/>
                <w:szCs w:val="28"/>
              </w:rPr>
            </w:pPr>
            <w:r>
              <w:rPr>
                <w:i/>
                <w:sz w:val="28"/>
                <w:szCs w:val="28"/>
              </w:rPr>
              <w:lastRenderedPageBreak/>
              <w:t>Канцелярские принадлежности</w:t>
            </w:r>
          </w:p>
          <w:p w:rsidR="00431FE0" w:rsidRDefault="00431FE0">
            <w:pPr>
              <w:jc w:val="center"/>
              <w:rPr>
                <w:i/>
                <w:sz w:val="28"/>
                <w:szCs w:val="28"/>
              </w:rPr>
            </w:pPr>
          </w:p>
        </w:tc>
        <w:tc>
          <w:tcPr>
            <w:tcW w:w="55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FE0" w:rsidRDefault="00431FE0">
            <w:r>
              <w:t>Гуашевые и акварельные краски. кисти. Восковые мелки. цветные и простые карандаши. фломастеры. клей-карандаш. альбомы. пластилин. ножницы. доски для лепки. клеенки. тряпочки. подносы. стаканчики. точилки и стерки. цветная бумага .цветной и белый картон. бумага для рисования. раскраски. альбом с образцами работ по темам.</w:t>
            </w:r>
          </w:p>
        </w:tc>
        <w:tc>
          <w:tcPr>
            <w:tcW w:w="1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1FE0" w:rsidRDefault="00431FE0">
            <w:r>
              <w:t>Пластилин – 10 шт, цв. ка-рандаши – 10, гуашь – 5 шт, картон– 8 шт,</w:t>
            </w:r>
          </w:p>
          <w:p w:rsidR="00431FE0" w:rsidRDefault="00431FE0">
            <w:r>
              <w:t>цв. бумага-10, фломаст.– 12,</w:t>
            </w:r>
          </w:p>
          <w:p w:rsidR="00431FE0" w:rsidRDefault="00431FE0">
            <w:r>
              <w:t>альбом – 10,</w:t>
            </w:r>
          </w:p>
          <w:p w:rsidR="00431FE0" w:rsidRDefault="00431FE0">
            <w:r>
              <w:t xml:space="preserve">кисти – 5 шт, картон– 5 шт </w:t>
            </w:r>
          </w:p>
        </w:tc>
      </w:tr>
    </w:tbl>
    <w:p w:rsidR="00431FE0" w:rsidRDefault="00431FE0" w:rsidP="00D243FD">
      <w:pPr>
        <w:rPr>
          <w:sz w:val="28"/>
          <w:szCs w:val="28"/>
        </w:rPr>
      </w:pPr>
      <w:r>
        <w:rPr>
          <w:sz w:val="28"/>
          <w:szCs w:val="28"/>
        </w:rPr>
        <w:t xml:space="preserve">Воспитатели: </w:t>
      </w:r>
      <w:r w:rsidR="00D243FD">
        <w:rPr>
          <w:sz w:val="28"/>
          <w:szCs w:val="28"/>
        </w:rPr>
        <w:t>Чехунова Л.Г.</w:t>
      </w:r>
    </w:p>
    <w:p w:rsidR="00D243FD" w:rsidRDefault="00D243FD" w:rsidP="00D243FD">
      <w:pPr>
        <w:rPr>
          <w:sz w:val="28"/>
          <w:szCs w:val="28"/>
        </w:rPr>
      </w:pPr>
      <w:r>
        <w:rPr>
          <w:sz w:val="28"/>
          <w:szCs w:val="28"/>
        </w:rPr>
        <w:t xml:space="preserve">                         Мухина М.В.</w:t>
      </w:r>
    </w:p>
    <w:p w:rsidR="00431FE0" w:rsidRDefault="00431FE0" w:rsidP="00431FE0">
      <w:pPr>
        <w:rPr>
          <w:sz w:val="28"/>
          <w:szCs w:val="28"/>
        </w:rPr>
      </w:pPr>
      <w:r>
        <w:rPr>
          <w:sz w:val="28"/>
          <w:szCs w:val="28"/>
        </w:rPr>
        <w:t>Дата проведения:  5.09.2014 г.</w:t>
      </w:r>
    </w:p>
    <w:p w:rsidR="00C80C02" w:rsidRPr="0019216A" w:rsidRDefault="00C80C02" w:rsidP="0019216A">
      <w:pPr>
        <w:rPr>
          <w:szCs w:val="28"/>
        </w:rPr>
      </w:pPr>
    </w:p>
    <w:sectPr w:rsidR="00C80C02" w:rsidRPr="0019216A" w:rsidSect="00322DF5">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C59" w:rsidRDefault="006A7C59">
      <w:r>
        <w:separator/>
      </w:r>
    </w:p>
  </w:endnote>
  <w:endnote w:type="continuationSeparator" w:id="1">
    <w:p w:rsidR="006A7C59" w:rsidRDefault="006A7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C59" w:rsidRDefault="006A7C59">
      <w:r>
        <w:separator/>
      </w:r>
    </w:p>
  </w:footnote>
  <w:footnote w:type="continuationSeparator" w:id="1">
    <w:p w:rsidR="006A7C59" w:rsidRDefault="006A7C5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C55DB"/>
    <w:multiLevelType w:val="multilevel"/>
    <w:tmpl w:val="880E21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
    <w:nsid w:val="21CF40C3"/>
    <w:multiLevelType w:val="hybridMultilevel"/>
    <w:tmpl w:val="C93C8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2007FE"/>
    <w:multiLevelType w:val="hybridMultilevel"/>
    <w:tmpl w:val="BD68C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980273"/>
    <w:multiLevelType w:val="hybridMultilevel"/>
    <w:tmpl w:val="87AA2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C167EF"/>
    <w:multiLevelType w:val="hybridMultilevel"/>
    <w:tmpl w:val="04F23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103087"/>
    <w:multiLevelType w:val="hybridMultilevel"/>
    <w:tmpl w:val="3014F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367184C"/>
    <w:multiLevelType w:val="hybridMultilevel"/>
    <w:tmpl w:val="EFA41D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5"/>
  </w:num>
  <w:num w:numId="4">
    <w:abstractNumId w:val="2"/>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attachedTemplate r:id="rId1"/>
  <w:stylePaneFormatFilter w:val="3F01"/>
  <w:defaultTabStop w:val="708"/>
  <w:drawingGridHorizontalSpacing w:val="120"/>
  <w:displayHorizontalDrawingGridEvery w:val="2"/>
  <w:characterSpacingControl w:val="doNotCompress"/>
  <w:hdrShapeDefaults>
    <o:shapedefaults v:ext="edit" spidmax="77826"/>
  </w:hdrShapeDefaults>
  <w:footnotePr>
    <w:footnote w:id="0"/>
    <w:footnote w:id="1"/>
  </w:footnotePr>
  <w:endnotePr>
    <w:endnote w:id="0"/>
    <w:endnote w:id="1"/>
  </w:endnotePr>
  <w:compat/>
  <w:rsids>
    <w:rsidRoot w:val="00063958"/>
    <w:rsid w:val="00001555"/>
    <w:rsid w:val="00012EA3"/>
    <w:rsid w:val="00020B0D"/>
    <w:rsid w:val="00063958"/>
    <w:rsid w:val="00085F2E"/>
    <w:rsid w:val="000B3D51"/>
    <w:rsid w:val="000B4E63"/>
    <w:rsid w:val="000C4C75"/>
    <w:rsid w:val="000D78A7"/>
    <w:rsid w:val="001037EC"/>
    <w:rsid w:val="001079FD"/>
    <w:rsid w:val="00116BD6"/>
    <w:rsid w:val="001320BC"/>
    <w:rsid w:val="001361DF"/>
    <w:rsid w:val="001363E4"/>
    <w:rsid w:val="00157E7E"/>
    <w:rsid w:val="00191DD7"/>
    <w:rsid w:val="0019216A"/>
    <w:rsid w:val="001E604E"/>
    <w:rsid w:val="001F6E52"/>
    <w:rsid w:val="00230593"/>
    <w:rsid w:val="00267EA7"/>
    <w:rsid w:val="00272424"/>
    <w:rsid w:val="00280CE2"/>
    <w:rsid w:val="002827C3"/>
    <w:rsid w:val="00283347"/>
    <w:rsid w:val="00283447"/>
    <w:rsid w:val="002A0331"/>
    <w:rsid w:val="002B41FA"/>
    <w:rsid w:val="002C4E63"/>
    <w:rsid w:val="002F6BAA"/>
    <w:rsid w:val="00322DF5"/>
    <w:rsid w:val="0033504C"/>
    <w:rsid w:val="00351AC4"/>
    <w:rsid w:val="003530D0"/>
    <w:rsid w:val="0035597E"/>
    <w:rsid w:val="003A5BC0"/>
    <w:rsid w:val="003A7241"/>
    <w:rsid w:val="003B059E"/>
    <w:rsid w:val="003B270A"/>
    <w:rsid w:val="003F0903"/>
    <w:rsid w:val="00405F6F"/>
    <w:rsid w:val="00416B9C"/>
    <w:rsid w:val="00424B10"/>
    <w:rsid w:val="00431FE0"/>
    <w:rsid w:val="00433C66"/>
    <w:rsid w:val="00435DA3"/>
    <w:rsid w:val="00453052"/>
    <w:rsid w:val="004B31E3"/>
    <w:rsid w:val="004C00F1"/>
    <w:rsid w:val="004C5476"/>
    <w:rsid w:val="004C6FA1"/>
    <w:rsid w:val="004F0C02"/>
    <w:rsid w:val="00542F5E"/>
    <w:rsid w:val="00547F42"/>
    <w:rsid w:val="005608A3"/>
    <w:rsid w:val="005A31AC"/>
    <w:rsid w:val="005A7024"/>
    <w:rsid w:val="00617C35"/>
    <w:rsid w:val="00641079"/>
    <w:rsid w:val="00654472"/>
    <w:rsid w:val="006636EE"/>
    <w:rsid w:val="00663C58"/>
    <w:rsid w:val="00665487"/>
    <w:rsid w:val="00666192"/>
    <w:rsid w:val="00690B1D"/>
    <w:rsid w:val="00691F5A"/>
    <w:rsid w:val="00696B77"/>
    <w:rsid w:val="0069729E"/>
    <w:rsid w:val="006A7779"/>
    <w:rsid w:val="006A7C59"/>
    <w:rsid w:val="006D5153"/>
    <w:rsid w:val="00735151"/>
    <w:rsid w:val="00766079"/>
    <w:rsid w:val="007810BE"/>
    <w:rsid w:val="007B4042"/>
    <w:rsid w:val="007E66EF"/>
    <w:rsid w:val="007F3574"/>
    <w:rsid w:val="00802510"/>
    <w:rsid w:val="00840235"/>
    <w:rsid w:val="00841176"/>
    <w:rsid w:val="00844F22"/>
    <w:rsid w:val="00886B29"/>
    <w:rsid w:val="008950F0"/>
    <w:rsid w:val="008A13EB"/>
    <w:rsid w:val="008B0EE5"/>
    <w:rsid w:val="008C2835"/>
    <w:rsid w:val="008E4A82"/>
    <w:rsid w:val="00957C90"/>
    <w:rsid w:val="00974802"/>
    <w:rsid w:val="00995B4D"/>
    <w:rsid w:val="00997C71"/>
    <w:rsid w:val="009A095D"/>
    <w:rsid w:val="009A79A7"/>
    <w:rsid w:val="009D5240"/>
    <w:rsid w:val="009E3C5F"/>
    <w:rsid w:val="009F2386"/>
    <w:rsid w:val="00A07768"/>
    <w:rsid w:val="00A17287"/>
    <w:rsid w:val="00A21CD7"/>
    <w:rsid w:val="00A31395"/>
    <w:rsid w:val="00A6177F"/>
    <w:rsid w:val="00A6311C"/>
    <w:rsid w:val="00A75B70"/>
    <w:rsid w:val="00AC1EAA"/>
    <w:rsid w:val="00AC3105"/>
    <w:rsid w:val="00AC52D3"/>
    <w:rsid w:val="00AD72B0"/>
    <w:rsid w:val="00B21453"/>
    <w:rsid w:val="00B244AD"/>
    <w:rsid w:val="00B26F85"/>
    <w:rsid w:val="00B57122"/>
    <w:rsid w:val="00B70787"/>
    <w:rsid w:val="00B92E6C"/>
    <w:rsid w:val="00BB34D5"/>
    <w:rsid w:val="00BB48C7"/>
    <w:rsid w:val="00BC5153"/>
    <w:rsid w:val="00BD3554"/>
    <w:rsid w:val="00BE3F80"/>
    <w:rsid w:val="00BF551A"/>
    <w:rsid w:val="00C057DF"/>
    <w:rsid w:val="00C05FFC"/>
    <w:rsid w:val="00C36AAF"/>
    <w:rsid w:val="00C61413"/>
    <w:rsid w:val="00C72001"/>
    <w:rsid w:val="00C73654"/>
    <w:rsid w:val="00C77FD9"/>
    <w:rsid w:val="00C80C02"/>
    <w:rsid w:val="00CA05CD"/>
    <w:rsid w:val="00CC2D8C"/>
    <w:rsid w:val="00CD6C82"/>
    <w:rsid w:val="00CF16DD"/>
    <w:rsid w:val="00D243FD"/>
    <w:rsid w:val="00D61A25"/>
    <w:rsid w:val="00D70A01"/>
    <w:rsid w:val="00D767C6"/>
    <w:rsid w:val="00DA01A8"/>
    <w:rsid w:val="00DB7D58"/>
    <w:rsid w:val="00DC2806"/>
    <w:rsid w:val="00DD44DF"/>
    <w:rsid w:val="00E114BB"/>
    <w:rsid w:val="00E44F06"/>
    <w:rsid w:val="00E55C48"/>
    <w:rsid w:val="00E628BF"/>
    <w:rsid w:val="00E67A06"/>
    <w:rsid w:val="00E71822"/>
    <w:rsid w:val="00EA3EA7"/>
    <w:rsid w:val="00EB5175"/>
    <w:rsid w:val="00EC4613"/>
    <w:rsid w:val="00EC61C2"/>
    <w:rsid w:val="00ED3570"/>
    <w:rsid w:val="00EE30F9"/>
    <w:rsid w:val="00F10C6C"/>
    <w:rsid w:val="00F16F3A"/>
    <w:rsid w:val="00F36CC2"/>
    <w:rsid w:val="00F6639C"/>
    <w:rsid w:val="00F83534"/>
    <w:rsid w:val="00F84A85"/>
    <w:rsid w:val="00F9313B"/>
    <w:rsid w:val="00FA2195"/>
    <w:rsid w:val="00FD4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1FE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C4C75"/>
    <w:pPr>
      <w:tabs>
        <w:tab w:val="center" w:pos="4677"/>
        <w:tab w:val="right" w:pos="9355"/>
      </w:tabs>
    </w:pPr>
  </w:style>
  <w:style w:type="character" w:customStyle="1" w:styleId="a4">
    <w:name w:val="Верхний колонтитул Знак"/>
    <w:basedOn w:val="a0"/>
    <w:link w:val="a3"/>
    <w:rsid w:val="000C4C75"/>
    <w:rPr>
      <w:sz w:val="24"/>
      <w:szCs w:val="24"/>
    </w:rPr>
  </w:style>
  <w:style w:type="paragraph" w:styleId="a5">
    <w:name w:val="footer"/>
    <w:basedOn w:val="a"/>
    <w:link w:val="a6"/>
    <w:rsid w:val="000C4C75"/>
    <w:pPr>
      <w:tabs>
        <w:tab w:val="center" w:pos="4677"/>
        <w:tab w:val="right" w:pos="9355"/>
      </w:tabs>
    </w:pPr>
  </w:style>
  <w:style w:type="character" w:customStyle="1" w:styleId="a6">
    <w:name w:val="Нижний колонтитул Знак"/>
    <w:basedOn w:val="a0"/>
    <w:link w:val="a5"/>
    <w:rsid w:val="000C4C75"/>
    <w:rPr>
      <w:sz w:val="24"/>
      <w:szCs w:val="24"/>
    </w:rPr>
  </w:style>
  <w:style w:type="table" w:styleId="a7">
    <w:name w:val="Table Grid"/>
    <w:basedOn w:val="a1"/>
    <w:rsid w:val="00085F2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List Paragraph"/>
    <w:basedOn w:val="a"/>
    <w:uiPriority w:val="34"/>
    <w:qFormat/>
    <w:rsid w:val="00CC2D8C"/>
    <w:pPr>
      <w:ind w:left="720"/>
      <w:contextualSpacing/>
    </w:pPr>
  </w:style>
</w:styles>
</file>

<file path=word/webSettings.xml><?xml version="1.0" encoding="utf-8"?>
<w:webSettings xmlns:r="http://schemas.openxmlformats.org/officeDocument/2006/relationships" xmlns:w="http://schemas.openxmlformats.org/wordprocessingml/2006/main">
  <w:divs>
    <w:div w:id="81344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40;&#1076;&#1084;&#1080;&#1085;&#1080;&#1089;&#1090;&#1088;&#1072;&#1090;&#1086;&#1088;\&#1056;&#1072;&#1073;&#1086;&#1095;&#1080;&#1081;%20&#1089;&#1090;&#1086;&#1083;\Office%20Word%202003%20Look.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467CD-7C53-4A7D-8151-B72F5F080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Look.dotx</Template>
  <TotalTime>0</TotalTime>
  <Pages>1</Pages>
  <Words>1252</Words>
  <Characters>7138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2014-10-17T09:09:00Z</dcterms:created>
  <dcterms:modified xsi:type="dcterms:W3CDTF">2014-10-22T07:53:00Z</dcterms:modified>
</cp:coreProperties>
</file>