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CA6B" w14:textId="77777777" w:rsidR="002021FE" w:rsidRDefault="002021FE" w:rsidP="002021FE">
      <w:pPr>
        <w:spacing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Мастер-класс для родителей на тему: «Нетрадиционные техники рисования с детьми с ЗПР»</w:t>
      </w:r>
    </w:p>
    <w:p w14:paraId="73C542C2" w14:textId="77777777" w:rsidR="002021FE" w:rsidRDefault="002021FE" w:rsidP="002021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19F0F26" w14:textId="77777777" w:rsidR="002021FE" w:rsidRDefault="002021FE" w:rsidP="002021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нетрадиционной техникой рисования «пальчиками и ладошками».</w:t>
      </w:r>
    </w:p>
    <w:p w14:paraId="7E151C9D" w14:textId="77777777" w:rsidR="002021FE" w:rsidRPr="00866353" w:rsidRDefault="002021FE" w:rsidP="002021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Вовлечение </w:t>
      </w:r>
      <w:r w:rsidRPr="00866353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8663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в образовательный процесс.</w:t>
      </w:r>
    </w:p>
    <w:p w14:paraId="0AF79DF6" w14:textId="77777777" w:rsidR="002021FE" w:rsidRPr="003E3048" w:rsidRDefault="002021FE" w:rsidP="002021FE">
      <w:pPr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17A7D8" wp14:editId="1A8EBA1A">
            <wp:simplePos x="0" y="0"/>
            <wp:positionH relativeFrom="column">
              <wp:posOffset>-1270</wp:posOffset>
            </wp:positionH>
            <wp:positionV relativeFrom="paragraph">
              <wp:posOffset>283210</wp:posOffset>
            </wp:positionV>
            <wp:extent cx="6179820" cy="40767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3A1A2" w14:textId="77777777" w:rsidR="002021FE" w:rsidRPr="003E3048" w:rsidRDefault="002021FE" w:rsidP="002021FE">
      <w:pPr>
        <w:rPr>
          <w:rFonts w:ascii="Times New Roman" w:hAnsi="Times New Roman" w:cs="Times New Roman"/>
          <w:sz w:val="28"/>
          <w:szCs w:val="28"/>
        </w:rPr>
      </w:pPr>
    </w:p>
    <w:p w14:paraId="670CB7B0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Познакомить родителей с некоторыми способами нетрадиционного рисования; формировать интерес к рисованию.</w:t>
      </w:r>
    </w:p>
    <w:p w14:paraId="6DEFD418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эмоциональное позитивное общение, умение расслабиться, снять </w:t>
      </w:r>
      <w:proofErr w:type="gram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психо-эмоциональное</w:t>
      </w:r>
      <w:proofErr w:type="gram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напряжение.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Апробировать новые нетрадиционные формы работы с родителями.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 «Мастер — класса» родители воспитанников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компенсирующей направленности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4A891E9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Предварительная работа: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пространства для проведения «Мастер — класса».</w:t>
      </w:r>
    </w:p>
    <w:p w14:paraId="71F24E6A" w14:textId="77777777" w:rsidR="002021FE" w:rsidRPr="00F747D9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 материалов: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для родителя;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белого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цвета;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краски гуашевые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акварельные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влажные и бумажные салфетки;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баночки для кистей;</w:t>
      </w:r>
    </w:p>
    <w:p w14:paraId="77B7303D" w14:textId="77777777" w:rsidR="002021FE" w:rsidRPr="003E3048" w:rsidRDefault="002021FE" w:rsidP="002021F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3E304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мероприятия</w:t>
      </w:r>
    </w:p>
    <w:p w14:paraId="49C29E8D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Приветствую Вас, уважаемые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Вы нашли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нашего мастер-класса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уверена, что Вы сегодня узнаете много интересного и полезного для себя, почувствуете себя необычно.</w:t>
      </w:r>
    </w:p>
    <w:p w14:paraId="4A4973F1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хотим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роли рисования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F1D3E4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одним из самых интересных видов творческой деятельности детей.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мастерства в детской руке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тем умнее ребенок» — пишет В. А. Сухомлинский.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имеет огромное значение в формировании личности ребенка. Рисуя, ребенок развивает себя как физически, так и умственно, так как функционирование мелкой моторики напрямую влияет на работу мозга. Хорошо рисующие дети логичнее рассуждают, больше замечают, внимательнее слушают. Занятия изобразительным искусством тренируют кисть и пальцы ребенка, что создает благоприятные условия для становления навыка письма. Известный педагог </w:t>
      </w:r>
      <w:proofErr w:type="spellStart"/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И.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Дистервег</w:t>
      </w:r>
      <w:proofErr w:type="spellEnd"/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считал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: «Тот, кто рисует, получает в течение одного часа больше, чем тот, кто девять часов только смотрит». Многие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чаще дают детям для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 карандаши и фломастеры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а не гуашь и краски. Это связано с тем, что после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красками дети оставляют запачканными столы и одежду. Но детям в этом возрасте необходимо </w:t>
      </w:r>
      <w:r w:rsidRPr="003E304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рисовать красками</w:t>
      </w:r>
      <w:r w:rsidRPr="003E304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 пальчиках наших детей сосредоточен огромный нераскрытый мир творчества и задача каждого родителя вовремя увидеть это и в нужный момент помочь открыть. Рисование нетрадиционными способами имеет большую силу в развитии и формировании потенциала каждого ребенка, ведь в таком юном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ранний, дошкольник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рисовать могут немногие, а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попробовать нарисовать чем-то другим, не кисточкой и не карандашом может каждый малыш.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развивает уверенность в собственных силах, навыки мелких движений пальцев, кисти рук.</w:t>
      </w:r>
    </w:p>
    <w:p w14:paraId="1E5ACEE3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86267F" wp14:editId="657FD909">
            <wp:simplePos x="0" y="0"/>
            <wp:positionH relativeFrom="column">
              <wp:posOffset>342265</wp:posOffset>
            </wp:positionH>
            <wp:positionV relativeFrom="paragraph">
              <wp:posOffset>583565</wp:posOffset>
            </wp:positionV>
            <wp:extent cx="5518150" cy="3675380"/>
            <wp:effectExtent l="0" t="0" r="635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формированию положительных черт характера, как аккуратность, трудолюбие, самостоятельность, активность, усидчивость.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работы дети получают эстетическое удовлетворение.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нетрадиционным техникам рисования относятся: отпечатывание, </w:t>
      </w:r>
      <w:proofErr w:type="spell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штампование, рисование ладонью и пальцами, </w:t>
      </w:r>
      <w:proofErr w:type="spell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рисование по ткани, рисование различными крупами и т. д. И сегодня мне хотелось бы познакомить вас с наиболее интересными, на мой взгляд, нетрадиционными техниками рисования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рисованию с использованием нетрадиционных техник не утомляют дошкольников, у них сохраняется высокая активность, работоспособность на протяжении всего времени, отведенного на выполнение задания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с некоторыми техниками нетрадиционного рисования.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CBF9416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CA0DD9D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262D722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4E3FA02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Печатание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использовать: поролон, смятую бумагу, пенопласт, листья, ватные палочки и многое другое.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Понадобится: предмет, оставляющий нужный отпечаток, мисочка, гуашь, штемпельная подушечка из тонкого поролона, белая бумага.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Методика рисования: рисунок у детей получается в результате того, что ребенок прижимает предмет к пропитанной краской подушечке и потом наносит оттиск на белую бумагу. Чтобы изменить цвет, следует вытереть штамп и поменять мисочку с краской.</w:t>
      </w:r>
    </w:p>
    <w:p w14:paraId="18FB0395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B614B2" wp14:editId="0844D61F">
            <wp:simplePos x="0" y="0"/>
            <wp:positionH relativeFrom="column">
              <wp:posOffset>-121920</wp:posOffset>
            </wp:positionH>
            <wp:positionV relativeFrom="paragraph">
              <wp:posOffset>253365</wp:posOffset>
            </wp:positionV>
            <wp:extent cx="6374765" cy="4070350"/>
            <wp:effectExtent l="0" t="0" r="6985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53156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0291A6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9A6C3C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373F52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84FAA4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29034DA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1486FC7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2F5044D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Ниткография</w:t>
      </w:r>
      <w:proofErr w:type="spell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Понадобится: нитка, кисточка, мисочка, краски гуашь.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доступный для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детей среднего дошкольного возраста метод.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шерстяную или акриловую нить, немного распушите ее. Изображения, получаемые от нитей с большим ворсом, гораздо интереснее для детей. Длина нити – 40-45 см.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Приготовьте обычный лист бумаги формата А4.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Опустите нить в краску любого цвета.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 нить на листок бумаги.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Накройте лист с нитью другим бумажным листом. Можно использовать не два, а один лист. В этом случае его нужно сложить пополам и ниточку располагать между двумя половинами листа.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Поводите нитью в любом направлении.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Раскройте половинки листа (если используете один листок) или уберите второй лист (если работаете с двумя листами).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Уберите нить с краской.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Дорисуйте причудливое изображение, полученное от ворса нити, проявив фантазию.</w:t>
      </w:r>
    </w:p>
    <w:p w14:paraId="6CB2E419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D714A3" wp14:editId="7D3FA5F3">
            <wp:simplePos x="0" y="0"/>
            <wp:positionH relativeFrom="column">
              <wp:posOffset>-146685</wp:posOffset>
            </wp:positionH>
            <wp:positionV relativeFrom="paragraph">
              <wp:posOffset>113030</wp:posOffset>
            </wp:positionV>
            <wp:extent cx="6398260" cy="4051300"/>
            <wp:effectExtent l="0" t="0" r="254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58307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E06567" w14:textId="77777777" w:rsidR="002021FE" w:rsidRPr="00CD6493" w:rsidRDefault="002021FE" w:rsidP="002021FE">
      <w:pP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6B9F13A8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0C1FBF5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CEBBD72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ACF9748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8EB68F7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A26B455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Кляксография</w:t>
      </w:r>
      <w:proofErr w:type="spell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Понадобится: жидкая краска (акварель или гуашь, кисточка, белая бумага. Методика рисования: ребенок, набрав краски на кисточку, с некоторой высоты капает на середину листа, потом бумагу наклоняет в разные сторону или дует на полученную каплю. Фантазия потом подскажет, на кого стала похожа полученная клякса.</w:t>
      </w:r>
    </w:p>
    <w:p w14:paraId="09E0EA3D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0DCE5B55" wp14:editId="40928FB0">
            <wp:simplePos x="0" y="0"/>
            <wp:positionH relativeFrom="column">
              <wp:posOffset>-635</wp:posOffset>
            </wp:positionH>
            <wp:positionV relativeFrom="paragraph">
              <wp:posOffset>276860</wp:posOffset>
            </wp:positionV>
            <wp:extent cx="5130800" cy="6717030"/>
            <wp:effectExtent l="0" t="0" r="0" b="762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D2F8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583F66" w14:textId="77777777" w:rsidR="002021FE" w:rsidRDefault="002021FE" w:rsidP="002021FE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B84F496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Набрызг</w:t>
      </w:r>
      <w:proofErr w:type="spellEnd"/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фона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 зубной щеткой широко используется для фона будущих картин. Для него помимо краски и щетки понадобится еще и небольшой кусочек картона или линейка.</w:t>
      </w:r>
    </w:p>
    <w:p w14:paraId="76A7F1BC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519F3B89" wp14:editId="64BBE67C">
            <wp:simplePos x="0" y="0"/>
            <wp:positionH relativeFrom="column">
              <wp:posOffset>-96520</wp:posOffset>
            </wp:positionH>
            <wp:positionV relativeFrom="paragraph">
              <wp:posOffset>111125</wp:posOffset>
            </wp:positionV>
            <wp:extent cx="6269990" cy="443865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1B1EF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43E263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50AB28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C30A67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72E856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47F9B1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42DBF5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FD2BFA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8D1E43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CEE7B3" w14:textId="77777777" w:rsidR="002021FE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9BA580" w14:textId="77777777" w:rsidR="002021FE" w:rsidRPr="00422584" w:rsidRDefault="002021FE" w:rsidP="002021FE">
      <w:pP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 хотел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окунуться в прекрасный мир детства и </w:t>
      </w:r>
      <w:proofErr w:type="gram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ощутить</w:t>
      </w:r>
      <w:proofErr w:type="gram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это хорошо ходить в детский сад.!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немного порисовать и познакомиться с необычным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монотипия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предлагаем Вам вместе с детьми нарисовать бабочку.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онадобится: бумага белого цвета, кисти, краски (гуашь или акварель</w:t>
      </w:r>
      <w:proofErr w:type="gram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.</w:t>
      </w:r>
      <w:proofErr w:type="gram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Сложите лист бумаги пополам, а затем – разверните его, и нарисуйте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половину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бабочки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одной половине листа</w:t>
      </w:r>
      <w:proofErr w:type="gram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.</w:t>
      </w:r>
      <w:proofErr w:type="gram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затем – снова сложите лист, плотно прижав нарисованную сторону к чистой. Разверните лист и посмотрите, что вышло!</w:t>
      </w:r>
    </w:p>
    <w:p w14:paraId="1E2919C9" w14:textId="77777777" w:rsidR="002021FE" w:rsidRPr="003E3048" w:rsidRDefault="002021FE" w:rsidP="002021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7861C95" wp14:editId="0F034B6F">
            <wp:simplePos x="0" y="0"/>
            <wp:positionH relativeFrom="column">
              <wp:posOffset>-102235</wp:posOffset>
            </wp:positionH>
            <wp:positionV relativeFrom="paragraph">
              <wp:posOffset>128905</wp:posOffset>
            </wp:positionV>
            <wp:extent cx="6291580" cy="4394200"/>
            <wp:effectExtent l="0" t="0" r="0" b="635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6D45A8E" w14:textId="29CEF848" w:rsidR="00EF131D" w:rsidRDefault="002021FE" w:rsidP="002021FE"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использование нетрадиционных техник рисования в работе с детьми </w:t>
      </w:r>
      <w:proofErr w:type="gramStart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огромная возможность для детей думать, пробовать, искать, экспериментировать, а самое главное развиваться.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теперь настало время прощаться!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надеюсь, Вы получили массу положительных эмоций</w:t>
      </w:r>
    </w:p>
    <w:sectPr w:rsidR="00EF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Arial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FE"/>
    <w:rsid w:val="002021FE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AC21"/>
  <w15:chartTrackingRefBased/>
  <w15:docId w15:val="{7A03578F-6B16-4B86-90E1-1521B58A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2021-04-12T12:26:00Z</dcterms:created>
  <dcterms:modified xsi:type="dcterms:W3CDTF">2021-04-12T12:27:00Z</dcterms:modified>
</cp:coreProperties>
</file>