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A" w:rsidRDefault="009134FE" w:rsidP="00A54B9A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06260C" w:rsidRDefault="00A54B9A" w:rsidP="000626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Рекомендации </w:t>
      </w:r>
      <w:r w:rsidR="0006260C">
        <w:rPr>
          <w:b/>
          <w:bCs/>
          <w:sz w:val="36"/>
          <w:szCs w:val="36"/>
        </w:rPr>
        <w:t>учителя-</w:t>
      </w:r>
      <w:r>
        <w:rPr>
          <w:b/>
          <w:bCs/>
          <w:sz w:val="36"/>
          <w:szCs w:val="36"/>
        </w:rPr>
        <w:t xml:space="preserve">дефектолога </w:t>
      </w:r>
      <w:r w:rsidR="0006260C">
        <w:rPr>
          <w:b/>
          <w:bCs/>
          <w:sz w:val="36"/>
          <w:szCs w:val="36"/>
        </w:rPr>
        <w:t xml:space="preserve">родителям </w:t>
      </w:r>
    </w:p>
    <w:p w:rsidR="00A54B9A" w:rsidRDefault="0006260C" w:rsidP="000626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групп «Теремок» и «Солнышко» </w:t>
      </w:r>
      <w:r w:rsidR="00A54B9A">
        <w:rPr>
          <w:b/>
          <w:bCs/>
          <w:sz w:val="36"/>
          <w:szCs w:val="36"/>
        </w:rPr>
        <w:t>на лето</w:t>
      </w:r>
    </w:p>
    <w:p w:rsidR="0006260C" w:rsidRPr="00367FB4" w:rsidRDefault="0006260C" w:rsidP="0006260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В преддверии лета хотелось бы дать родителям несколько рекомендаций о том, как можно проводить время с детьми с пользой для их развития. Полноценное лето сп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собно обеспечить детям запас энергии на весь будущий год. Это значит, что в летний период обязательно должны быть и новые впеча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ления, и общение со сверстниками, и правильное питание.</w:t>
      </w:r>
    </w:p>
    <w:p w:rsidR="0006260C" w:rsidRPr="00367FB4" w:rsidRDefault="0006260C" w:rsidP="0006260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В то же время нельзя забывать о закреплении в памяти ребенка приобретенных в теч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ние учебного года знаний и навыков. Самый продуктивный метод повторения про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денного материала – включить полученные за год знания и умения в рамки заним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тельных игр. </w:t>
      </w:r>
      <w:r w:rsidRPr="0006260C">
        <w:rPr>
          <w:rFonts w:ascii="Times New Roman" w:eastAsia="Times New Roman" w:hAnsi="Times New Roman" w:cs="Times New Roman"/>
          <w:i/>
          <w:sz w:val="28"/>
          <w:szCs w:val="28"/>
        </w:rPr>
        <w:t>Не надо заставлять ребенка летом заниматься специально.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 Главное помнить, что </w:t>
      </w:r>
      <w:r w:rsidRPr="0006260C">
        <w:rPr>
          <w:rFonts w:ascii="Times New Roman" w:eastAsia="Times New Roman" w:hAnsi="Times New Roman" w:cs="Times New Roman"/>
          <w:i/>
          <w:sz w:val="28"/>
          <w:szCs w:val="28"/>
        </w:rPr>
        <w:t>основная деятельность ребенка - игра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, именно в ходе игры ребенок м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жет узнавать что-то новое или закреплять уже полученные знания. Вот несколько с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ветов и подборка игр, которые помогут понять принципы летнего «обучения».</w:t>
      </w:r>
    </w:p>
    <w:p w:rsidR="0006260C" w:rsidRPr="0006260C" w:rsidRDefault="0006260C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сенсорного восприятия </w:t>
      </w:r>
    </w:p>
    <w:p w:rsidR="00BC0710" w:rsidRDefault="00BC0710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 с песком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«Найди игрушку», «Спрячь игрушку», </w:t>
      </w:r>
      <w:r w:rsidR="00BC07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Нарисуй пальчиком (п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лочкой) на песке</w:t>
      </w:r>
      <w:r w:rsidR="00BC07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«Забавные ладошки» (Сделать отпечатки ладошек; палочкой дор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совать изображение), «Золотоискатели» (Разбросать камешки по песчаной поверхн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спрятать.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Искать "золото", считать, складывать в сито) – развивают тактильное восприятие, закрепляют навыки счета,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по величине, фантазию, моторику. </w:t>
      </w:r>
      <w:proofErr w:type="gramEnd"/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: «Определи на вкус», «Что так пахнет?», «Что спрятано в мешочке?» (опред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на</w:t>
      </w:r>
      <w:r w:rsidR="003E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ощупь), «Сосчитай предметы в мешочке» (Не глядя) –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вивают тактильное восприятие, закрепляют навыки счета, создают сюрпри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ный момент.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с цветом. </w:t>
      </w:r>
      <w:r>
        <w:rPr>
          <w:rFonts w:ascii="Times New Roman" w:hAnsi="Times New Roman" w:cs="Times New Roman"/>
          <w:sz w:val="28"/>
          <w:szCs w:val="28"/>
        </w:rPr>
        <w:t xml:space="preserve">Рисование, раскрашивание (Так же, как на образце; так же, как в природе, на наглядности),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«Найди такого же цвета» </w:t>
      </w:r>
      <w:r>
        <w:rPr>
          <w:rFonts w:ascii="Times New Roman" w:hAnsi="Times New Roman" w:cs="Times New Roman"/>
          <w:sz w:val="28"/>
          <w:szCs w:val="28"/>
        </w:rPr>
        <w:t>- закрепляет навыки соотнесения с 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цом, знание цветов и оттенков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«Найди»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. Найди, где стоит красная машина? А березку найдешь? А где зеленая скам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ечка? и т.п. – развивает внимание, знание цвета.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Начинать надо с простых заданий, и постепенно усложнять описание предметов, которые нужно найти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Найди маленький зеленый листочек. Найди большую черную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цу… </w:t>
      </w:r>
    </w:p>
    <w:p w:rsidR="00A54B9A" w:rsidRDefault="00A54B9A" w:rsidP="00A54B9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Математика на прогулке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». Рисуем на асфальте цифру и просим ребенка положить рядом столько камушков (цветочков, веточек), сколько обозначает цифра.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Больше-меньше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Выкладываем перед ребенком три травинки и два камешка. Пусть ответит чего больше – камешков или травинок.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«Задачки». </w:t>
      </w:r>
      <w:r>
        <w:rPr>
          <w:rFonts w:ascii="Times New Roman" w:hAnsi="Times New Roman" w:cs="Times New Roman"/>
          <w:sz w:val="28"/>
          <w:szCs w:val="28"/>
        </w:rPr>
        <w:t xml:space="preserve">Для этой игры нужны небольшие фигурки животных (например, от киндер-сюрприза).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Зайка, мишка и белочка нашли в саду три «ягодки» (выкладываем перед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бенком три камешка). Хватит ли ягодок, чтобы накормить всех друзей? А если «яг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док» будет две? </w:t>
      </w:r>
    </w:p>
    <w:p w:rsidR="00BC0710" w:rsidRDefault="00BC0710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с окружающим </w:t>
      </w:r>
    </w:p>
    <w:p w:rsidR="00BC0710" w:rsidRDefault="00BC0710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Находилки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искалки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". </w:t>
      </w:r>
      <w:r>
        <w:rPr>
          <w:rFonts w:ascii="Times New Roman" w:hAnsi="Times New Roman" w:cs="Times New Roman"/>
          <w:sz w:val="28"/>
          <w:szCs w:val="28"/>
        </w:rPr>
        <w:t>На листе бумаги - изображение различных предметов,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 нужно найти на улице.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попутешествовать по округе и найти все предметы, которые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рисованы на картинке. Найденные предметы можно отмечать галочкой в специальном "окошке".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3EF5" w:rsidRDefault="00A54B9A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Игры с мячом.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«Съедобное – несъедобное», «Живое – неживое», «Я знаю 5 (можно начать с двух)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званий (имен) …», «Наоборот» (на слова с противоположным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нием: высокий – низкий, легкий – тяжелый) - помогают отрабатывать ритм, скорость реакции, умение думать и говорить одновременно, увеличивают словарный запас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бенка. </w:t>
      </w:r>
      <w:proofErr w:type="gramEnd"/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Игры в слова</w:t>
      </w:r>
      <w:r>
        <w:rPr>
          <w:rFonts w:ascii="Times New Roman" w:hAnsi="Times New Roman" w:cs="Times New Roman"/>
          <w:sz w:val="28"/>
          <w:szCs w:val="28"/>
        </w:rPr>
        <w:t xml:space="preserve">. К таким играм можно отнести: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«Найди лишнее слово»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Примеры: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Храбрый, злой, смелый, отважный;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Яблоко, слива, огурец, груша;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Ложка, тарелка, кастрюля, сумка;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Платье, свитер, шапка, рубашка;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Береза, дуб, сосна, земляника.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«Расскажи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предмете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какой он» </w:t>
      </w:r>
      <w:r>
        <w:rPr>
          <w:rFonts w:ascii="Times New Roman" w:hAnsi="Times New Roman" w:cs="Times New Roman"/>
          <w:sz w:val="28"/>
          <w:szCs w:val="28"/>
        </w:rPr>
        <w:t>(назови как можно больше прилагательных): 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локо какое? – зеленое, большое, твердое, сочное, душистое; </w:t>
      </w:r>
    </w:p>
    <w:p w:rsidR="00A54B9A" w:rsidRDefault="00A54B9A" w:rsidP="00A54B9A">
      <w:pPr>
        <w:pStyle w:val="Default"/>
        <w:pageBreakBefore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«Что он может делать?» </w:t>
      </w:r>
      <w:r>
        <w:rPr>
          <w:rFonts w:ascii="Times New Roman" w:hAnsi="Times New Roman" w:cs="Times New Roman"/>
          <w:sz w:val="28"/>
          <w:szCs w:val="28"/>
        </w:rPr>
        <w:t xml:space="preserve">(назови как можно больше глаголов): цветок что делает? - растет, цветет, распускается, вянет и т.д.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«Бывает — не бывает» </w:t>
      </w:r>
      <w:r>
        <w:rPr>
          <w:rFonts w:ascii="Times New Roman" w:hAnsi="Times New Roman" w:cs="Times New Roman"/>
          <w:sz w:val="28"/>
          <w:szCs w:val="28"/>
        </w:rPr>
        <w:t>(с мячом, по принципу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Ситуации: </w:t>
      </w:r>
      <w:r>
        <w:rPr>
          <w:rFonts w:ascii="Times New Roman" w:hAnsi="Times New Roman" w:cs="Times New Roman"/>
          <w:sz w:val="28"/>
          <w:szCs w:val="28"/>
        </w:rPr>
        <w:t xml:space="preserve">поезд летит по небу; кошка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есть; почтальон принес письмо; яблоко соленое; дом пошел гулять; туфли стеклянные и т.д. Эти упражнения помогут развить словарь и слуховую память.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«Отгадай и найди». </w:t>
      </w:r>
      <w:r>
        <w:rPr>
          <w:rFonts w:ascii="Times New Roman" w:hAnsi="Times New Roman" w:cs="Times New Roman"/>
          <w:sz w:val="28"/>
          <w:szCs w:val="28"/>
        </w:rPr>
        <w:t>Опишите ребенку предмет, который находится на детской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щадке, не называйте его.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Пример: </w:t>
      </w:r>
      <w:r>
        <w:rPr>
          <w:rFonts w:ascii="Times New Roman" w:hAnsi="Times New Roman" w:cs="Times New Roman"/>
          <w:sz w:val="28"/>
          <w:szCs w:val="28"/>
        </w:rPr>
        <w:t>«Найди то, что я загадала! Это находится на этой детской площадке, оно сд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лано из деревянных досок, на нем любят сидеть люди» (скамейка)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пространственно-временных представлений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 </w:t>
      </w:r>
      <w:r>
        <w:rPr>
          <w:rFonts w:ascii="Times New Roman" w:hAnsi="Times New Roman" w:cs="Times New Roman"/>
          <w:b/>
          <w:bCs/>
          <w:sz w:val="28"/>
          <w:szCs w:val="28"/>
        </w:rPr>
        <w:t>«День-ночь»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«Иди, куда скажу». </w:t>
      </w:r>
      <w:r>
        <w:rPr>
          <w:rFonts w:ascii="Times New Roman" w:hAnsi="Times New Roman" w:cs="Times New Roman"/>
          <w:sz w:val="28"/>
          <w:szCs w:val="28"/>
        </w:rPr>
        <w:t>Спрячьте на площадке предмет. Предложите ребенку его на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ти, следуя вашим командам (Сделай три шага вперед, теперь поверни налево и т.п.).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«Дни недели». </w:t>
      </w:r>
      <w:r>
        <w:rPr>
          <w:rFonts w:ascii="Times New Roman" w:hAnsi="Times New Roman" w:cs="Times New Roman"/>
          <w:sz w:val="28"/>
          <w:szCs w:val="28"/>
        </w:rPr>
        <w:t>Если количество детей соответствует семи, можно называть их дн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недели при построении на прогулку, завтрак, обед, или ужин, просто во время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гулки. При постоянном повторении детям легче запо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нить эти понятия. По аналогии запоминаются месяцы года, время суток. </w:t>
      </w:r>
    </w:p>
    <w:p w:rsidR="00A54B9A" w:rsidRDefault="00A54B9A" w:rsidP="00A54B9A">
      <w:pPr>
        <w:pStyle w:val="Default"/>
        <w:rPr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на развитие творческого мышления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3EF5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«Что будет, если?..» </w:t>
      </w:r>
      <w:r>
        <w:rPr>
          <w:rFonts w:ascii="Times New Roman" w:hAnsi="Times New Roman" w:cs="Times New Roman"/>
          <w:sz w:val="28"/>
          <w:szCs w:val="28"/>
        </w:rPr>
        <w:t>- поможет научить детей размышлять, делать выводы.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все варианты ответов. Старайтесь развернуть тему до предела, задавая ребенку наводящие вопросы.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Примеры заданий</w:t>
      </w:r>
      <w:r>
        <w:rPr>
          <w:rFonts w:ascii="Times New Roman" w:hAnsi="Times New Roman" w:cs="Times New Roman"/>
          <w:sz w:val="28"/>
          <w:szCs w:val="28"/>
        </w:rPr>
        <w:t xml:space="preserve">: «Что будет, если...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человек перестанет есть?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не выключить кипящий чайник?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носить тесную обувь?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не чистить зубы?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забить мяч в окно?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дразнить собаку?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не спать?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 посадить цветы в песке? и др. </w:t>
      </w:r>
    </w:p>
    <w:p w:rsidR="00A54B9A" w:rsidRDefault="00A54B9A" w:rsidP="00A54B9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мелкой моторики </w:t>
      </w:r>
    </w:p>
    <w:p w:rsidR="00A13EF5" w:rsidRDefault="00A13EF5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Выкладывать рисунки (из камней, шишек, палочек, песка);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Играть с сухим и мокрым песком;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Играть с мячами и мячиками (бросать, ловить, бить в цель);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Бросать и ловить летающие тарелочки;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Собирать мозаики, конструкторы,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Перебирать крупы;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Играть с пальчиками (пальчиковая гимнастика);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Раскрашивать раскраски цветными карандашами; </w:t>
      </w:r>
    </w:p>
    <w:p w:rsidR="00A54B9A" w:rsidRDefault="00A54B9A" w:rsidP="00A54B9A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Завинчивать гайки (конструктор, уголок «Мастера»);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Собирать бусы, играть в шнуровки (развязывать и завязывать узелки); </w:t>
      </w:r>
    </w:p>
    <w:p w:rsidR="00A54B9A" w:rsidRDefault="00A54B9A" w:rsidP="00A54B9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Лепить из пластилина. 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Разговаривайте со своим ребенком во время всех видов деятельности, таких как пр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готовление еды, уборка, одевание-раздевание, игра, прогулка и т.д. Говорите о том, что вы делаете, видите, что делает ребенок, что делают др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гие люди и что видит ваш ребенок.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Говорите спокойно, в нормальном темпе, с интонацией.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Говорите, используя ПРАВИЛЬНО построенные фразы, предложения. Ваше предл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жение должно быть на 1 – 2 слова длиннее, чем у ребенка. Если ваш ребенок пока еще изъясняется только однословными предложениями, то в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ша фраза должна состоять из 2 слов.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Задавайте ОТКРЫТЫЕ вопросы. Это будет стимулировать вашего ребенка использ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вать несколько слов для ответа. Например, спрашивайте «Что он д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лает?» </w:t>
      </w:r>
      <w:proofErr w:type="gramStart"/>
      <w:r w:rsidRPr="00367FB4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Выдерживайте временную паузу, чтобы у ребенка была возможность говорить и отв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чать на вопросы.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Слушайте звуки и шумы, которые нас окружают. Скажите ребенку: «Посл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шай, как лает собака, а вот шумит ветер» и т.д. А потом спросите: «Что это?» Это может быть лай собаки, шум ветра, мотор самолета, шелест листвы, журчание ручейка и т.д.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Расскажите короткий рассказ, историю. Затем помогите ребенку рассказать эту же 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торию Вам или кому-нибудь еще. При затруднениях, задавайте ребенку наводящие вопросы.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употребляет </w:t>
      </w:r>
      <w:proofErr w:type="gramStart"/>
      <w:r w:rsidRPr="00367FB4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67FB4">
        <w:rPr>
          <w:rFonts w:ascii="Times New Roman" w:eastAsia="Times New Roman" w:hAnsi="Times New Roman" w:cs="Times New Roman"/>
          <w:sz w:val="28"/>
          <w:szCs w:val="28"/>
        </w:rPr>
        <w:t xml:space="preserve"> лишь несколько слов в речи, помогайте ему обог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щать свою речь новыми словами. Выберите 5-6 слов (части тела, 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бавлять слова до тех пор, пока ребенок не узнает большинство предметов, окружа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щей жизни. Занима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тесь каждый день.</w:t>
      </w:r>
    </w:p>
    <w:p w:rsidR="002461BF" w:rsidRDefault="002461BF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ребенок называет только одно слово, начните учить его коротким фразам. 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пользуйте слова, которые ваш ребенок знает. Добавьте цвет, размер, действие. Напр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мер, если ребенок говорит «мяч», последовательно научите его говорить: «Большой мяч», «Танин мяч», «круглый мяч» и т.д.</w:t>
      </w:r>
    </w:p>
    <w:p w:rsidR="002461BF" w:rsidRPr="00367FB4" w:rsidRDefault="002461BF" w:rsidP="002461B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Чаще читайте ребенку вслух. Это сближает ребенка и взрослого и несет ра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вивающий характер.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Попробуйте нар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совать, раскрасить, заштриховать гер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ев сказки, рассказа.</w:t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должны помнить:</w:t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1. Не принуждайте ребенка заниматься, заинтересуйте его. Интерес ребенка-залог у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пеха.</w:t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2. Занятия должны проходить в виде игры, к следующему упражнению пер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ходить, лишь усвоив предыдущее.</w:t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3. Не ругайте ребенка за ошибки. Критика способна разрушить интерес ребенка. П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могайте ребенку исправлять ошибки, делайте все весело, вместе, без принуждений и порицания.</w:t>
      </w:r>
    </w:p>
    <w:p w:rsidR="00BC0710" w:rsidRPr="00367FB4" w:rsidRDefault="00BC0710" w:rsidP="00BC0710">
      <w:pPr>
        <w:shd w:val="clear" w:color="auto" w:fill="FFFFFF"/>
        <w:tabs>
          <w:tab w:val="left" w:pos="89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4. Поощряйте речевую активность ребенка, стимулировать к речи.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5. Не показывайте, что ожидали от него большего, если он что-то не смог. Главное з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пастись терпением и не превращать веселые игры в скучные занятия с множеством требований. Если Ваш ребенок заинтересован и делает п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пытки, то Вы на правильном пути.</w:t>
      </w:r>
    </w:p>
    <w:p w:rsidR="00BC0710" w:rsidRPr="00367FB4" w:rsidRDefault="00BC0710" w:rsidP="00BC071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FB4">
        <w:rPr>
          <w:rFonts w:ascii="Times New Roman" w:eastAsia="Times New Roman" w:hAnsi="Times New Roman" w:cs="Times New Roman"/>
          <w:sz w:val="28"/>
          <w:szCs w:val="28"/>
        </w:rPr>
        <w:t>6. Помните, что у Вас замечательный ребенок и вместе Вы способны на мн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FB4">
        <w:rPr>
          <w:rFonts w:ascii="Times New Roman" w:eastAsia="Times New Roman" w:hAnsi="Times New Roman" w:cs="Times New Roman"/>
          <w:sz w:val="28"/>
          <w:szCs w:val="28"/>
        </w:rPr>
        <w:t>гое!</w:t>
      </w:r>
    </w:p>
    <w:p w:rsidR="00BC0710" w:rsidRPr="00367FB4" w:rsidRDefault="00BC0710" w:rsidP="00BC0710">
      <w:pPr>
        <w:rPr>
          <w:rFonts w:ascii="Times New Roman" w:hAnsi="Times New Roman" w:cs="Times New Roman"/>
          <w:sz w:val="28"/>
          <w:szCs w:val="28"/>
        </w:rPr>
      </w:pPr>
    </w:p>
    <w:p w:rsidR="00367FB4" w:rsidRDefault="00367FB4" w:rsidP="00A54B9A">
      <w:pPr>
        <w:rPr>
          <w:rFonts w:ascii="Times New Roman" w:hAnsi="Times New Roman" w:cs="Times New Roman"/>
          <w:sz w:val="28"/>
          <w:szCs w:val="28"/>
        </w:rPr>
      </w:pPr>
    </w:p>
    <w:p w:rsidR="00367FB4" w:rsidRDefault="00367FB4" w:rsidP="00A54B9A">
      <w:pPr>
        <w:rPr>
          <w:rFonts w:ascii="Times New Roman" w:hAnsi="Times New Roman" w:cs="Times New Roman"/>
          <w:sz w:val="28"/>
          <w:szCs w:val="28"/>
        </w:rPr>
      </w:pPr>
    </w:p>
    <w:p w:rsidR="00367FB4" w:rsidRDefault="00367FB4" w:rsidP="00A54B9A">
      <w:pPr>
        <w:rPr>
          <w:rFonts w:ascii="Times New Roman" w:hAnsi="Times New Roman" w:cs="Times New Roman"/>
          <w:sz w:val="28"/>
          <w:szCs w:val="28"/>
        </w:rPr>
      </w:pPr>
    </w:p>
    <w:p w:rsidR="00367FB4" w:rsidRDefault="00367FB4" w:rsidP="00A54B9A">
      <w:pPr>
        <w:rPr>
          <w:rFonts w:ascii="Times New Roman" w:hAnsi="Times New Roman" w:cs="Times New Roman"/>
          <w:sz w:val="28"/>
          <w:szCs w:val="28"/>
        </w:rPr>
      </w:pPr>
    </w:p>
    <w:p w:rsidR="00367FB4" w:rsidRDefault="00367FB4" w:rsidP="00A54B9A">
      <w:pPr>
        <w:rPr>
          <w:rFonts w:ascii="Times New Roman" w:hAnsi="Times New Roman" w:cs="Times New Roman"/>
          <w:sz w:val="28"/>
          <w:szCs w:val="28"/>
        </w:rPr>
      </w:pPr>
    </w:p>
    <w:p w:rsidR="00A13EF5" w:rsidRDefault="00A13EF5" w:rsidP="00367F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EF5" w:rsidRDefault="00A13EF5" w:rsidP="00367F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1BF" w:rsidRDefault="002461BF" w:rsidP="00367F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1BF" w:rsidRDefault="002461BF" w:rsidP="00367FB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461BF" w:rsidSect="00062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D10C1"/>
    <w:multiLevelType w:val="hybridMultilevel"/>
    <w:tmpl w:val="83A821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97B544"/>
    <w:multiLevelType w:val="hybridMultilevel"/>
    <w:tmpl w:val="503C8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20D5D7"/>
    <w:multiLevelType w:val="hybridMultilevel"/>
    <w:tmpl w:val="3AE68F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97B99B"/>
    <w:multiLevelType w:val="hybridMultilevel"/>
    <w:tmpl w:val="95BED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F20586"/>
    <w:multiLevelType w:val="hybridMultilevel"/>
    <w:tmpl w:val="1B5AE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EBEAEA3"/>
    <w:multiLevelType w:val="hybridMultilevel"/>
    <w:tmpl w:val="185744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B984ED"/>
    <w:multiLevelType w:val="hybridMultilevel"/>
    <w:tmpl w:val="C6869D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F8FCA3"/>
    <w:multiLevelType w:val="hybridMultilevel"/>
    <w:tmpl w:val="A7912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896D547"/>
    <w:multiLevelType w:val="hybridMultilevel"/>
    <w:tmpl w:val="0F02A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85ECB6"/>
    <w:multiLevelType w:val="hybridMultilevel"/>
    <w:tmpl w:val="73CCC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9A2943"/>
    <w:multiLevelType w:val="hybridMultilevel"/>
    <w:tmpl w:val="A838A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C8FD61"/>
    <w:multiLevelType w:val="hybridMultilevel"/>
    <w:tmpl w:val="65AF9D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54B9A"/>
    <w:rsid w:val="0006260C"/>
    <w:rsid w:val="00091F9F"/>
    <w:rsid w:val="001C4F93"/>
    <w:rsid w:val="002461BF"/>
    <w:rsid w:val="00367FB4"/>
    <w:rsid w:val="003E2A61"/>
    <w:rsid w:val="00806FBB"/>
    <w:rsid w:val="009134FE"/>
    <w:rsid w:val="00A13EF5"/>
    <w:rsid w:val="00A54B9A"/>
    <w:rsid w:val="00BC0710"/>
    <w:rsid w:val="00D1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B9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2020-05-15T11:29:00Z</dcterms:created>
  <dcterms:modified xsi:type="dcterms:W3CDTF">2020-05-15T17:35:00Z</dcterms:modified>
</cp:coreProperties>
</file>