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E4" w:rsidRPr="006F1C65" w:rsidRDefault="004F0EE4" w:rsidP="004F0E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7030A0"/>
          <w:sz w:val="28"/>
          <w:szCs w:val="28"/>
        </w:rPr>
      </w:pPr>
      <w:bookmarkStart w:id="0" w:name="_GoBack"/>
      <w:r w:rsidRPr="006F1C65">
        <w:rPr>
          <w:rStyle w:val="c17"/>
          <w:b/>
          <w:bCs/>
          <w:color w:val="7030A0"/>
          <w:sz w:val="44"/>
          <w:szCs w:val="44"/>
        </w:rPr>
        <w:t>Использование фоновой музыки</w:t>
      </w:r>
      <w:r w:rsidRPr="006F1C65">
        <w:rPr>
          <w:b/>
          <w:bCs/>
          <w:color w:val="7030A0"/>
          <w:sz w:val="44"/>
          <w:szCs w:val="44"/>
        </w:rPr>
        <w:br/>
      </w:r>
      <w:r w:rsidRPr="006F1C65">
        <w:rPr>
          <w:rStyle w:val="c17"/>
          <w:b/>
          <w:bCs/>
          <w:color w:val="7030A0"/>
          <w:sz w:val="44"/>
          <w:szCs w:val="44"/>
        </w:rPr>
        <w:t>в режимных моментах жизни дошкольников</w:t>
      </w:r>
    </w:p>
    <w:bookmarkEnd w:id="0"/>
    <w:p w:rsidR="00BD67B2" w:rsidRDefault="00BD67B2" w:rsidP="004F0E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556D39" w:rsidRDefault="00556D39" w:rsidP="004F0EE4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28"/>
          <w:szCs w:val="28"/>
        </w:rPr>
      </w:pP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По мнению известного психолога Б. М. Теплова,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BD67B2">
        <w:rPr>
          <w:color w:val="111111"/>
          <w:sz w:val="32"/>
          <w:szCs w:val="32"/>
        </w:rPr>
        <w:t> – зеркало души человеческой, эмоциональное познание, модель человеческих эмоций. Можно сказать, что в дошкольном возрасте ребёнок – сама эмоция, и поэтому его встречи с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музыкой трудно переоценить</w:t>
      </w:r>
      <w:r w:rsidRPr="00BD67B2">
        <w:rPr>
          <w:color w:val="111111"/>
          <w:sz w:val="32"/>
          <w:szCs w:val="32"/>
        </w:rPr>
        <w:t>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Хотелось бы, чтобы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BD67B2">
        <w:rPr>
          <w:color w:val="111111"/>
          <w:sz w:val="32"/>
          <w:szCs w:val="32"/>
        </w:rPr>
        <w:t> звучала на протяжение всего дня, обогащая эмоциональную сферу ребёнка новыми впечатлениями.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Музыкальное воспитание</w:t>
      </w:r>
      <w:r w:rsidRPr="00BD67B2">
        <w:rPr>
          <w:color w:val="111111"/>
          <w:sz w:val="32"/>
          <w:szCs w:val="32"/>
        </w:rPr>
        <w:t> ребёнка как важнейшая составляющая его духовного развития может стать системообразующим фактором организации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жизнедеятельности детей</w:t>
      </w:r>
      <w:r w:rsidRPr="00BD67B2">
        <w:rPr>
          <w:color w:val="111111"/>
          <w:sz w:val="32"/>
          <w:szCs w:val="32"/>
        </w:rPr>
        <w:t>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Один из вариантов использования потенциала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музыкального искусства связан с фоновой музыкой – музыкой</w:t>
      </w:r>
      <w:r w:rsidRPr="00BD67B2">
        <w:rPr>
          <w:color w:val="111111"/>
          <w:sz w:val="32"/>
          <w:szCs w:val="32"/>
        </w:rPr>
        <w:t>, звучащей </w:t>
      </w:r>
      <w:r w:rsidRPr="00BD67B2">
        <w:rPr>
          <w:iCs/>
          <w:color w:val="111111"/>
          <w:sz w:val="32"/>
          <w:szCs w:val="32"/>
          <w:bdr w:val="none" w:sz="0" w:space="0" w:color="auto" w:frame="1"/>
        </w:rPr>
        <w:t>«вторым планом»</w:t>
      </w:r>
      <w:r w:rsidRPr="00BD67B2">
        <w:rPr>
          <w:color w:val="111111"/>
          <w:sz w:val="32"/>
          <w:szCs w:val="32"/>
        </w:rPr>
        <w:t>. Насыщение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жизни ребенка музыкой</w:t>
      </w:r>
      <w:r w:rsidRPr="00BD67B2">
        <w:rPr>
          <w:color w:val="111111"/>
          <w:sz w:val="32"/>
          <w:szCs w:val="32"/>
        </w:rPr>
        <w:t>, расширение и обогащение опыта ее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восприятия</w:t>
      </w:r>
      <w:r w:rsidRPr="00BD67B2">
        <w:rPr>
          <w:color w:val="111111"/>
          <w:sz w:val="32"/>
          <w:szCs w:val="32"/>
        </w:rPr>
        <w:t> происходит благодаря непроизвольному накоплению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музыкальных впечатлений</w:t>
      </w:r>
      <w:r w:rsidRPr="00BD67B2">
        <w:rPr>
          <w:color w:val="111111"/>
          <w:sz w:val="32"/>
          <w:szCs w:val="32"/>
        </w:rPr>
        <w:t>. Воздействуя на нравственное и эстетическое развитие ребёнка,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BD67B2">
        <w:rPr>
          <w:color w:val="111111"/>
          <w:sz w:val="32"/>
          <w:szCs w:val="32"/>
        </w:rPr>
        <w:t> является ценной основой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воспитательной</w:t>
      </w:r>
      <w:r w:rsidRPr="00BD67B2">
        <w:rPr>
          <w:color w:val="111111"/>
          <w:sz w:val="32"/>
          <w:szCs w:val="32"/>
        </w:rPr>
        <w:t> системы, а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музыкальное сопровождение режимных моментов</w:t>
      </w:r>
      <w:r w:rsidRPr="00BD67B2">
        <w:rPr>
          <w:color w:val="111111"/>
          <w:sz w:val="32"/>
          <w:szCs w:val="32"/>
        </w:rPr>
        <w:t> помогает эффективной работе.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Так, во время домашних занятий по математике с целью активизации интеллектуальной деятельности, для повышения сосредоточенности, концентрации внимания используют только звучание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музыки фоном</w:t>
      </w:r>
      <w:r w:rsidRPr="00BD67B2">
        <w:rPr>
          <w:color w:val="111111"/>
          <w:sz w:val="32"/>
          <w:szCs w:val="32"/>
        </w:rPr>
        <w:t>.</w:t>
      </w:r>
      <w:r w:rsidR="00C94226" w:rsidRPr="00BD67B2">
        <w:rPr>
          <w:color w:val="111111"/>
          <w:sz w:val="32"/>
          <w:szCs w:val="32"/>
        </w:rPr>
        <w:t xml:space="preserve"> Во время знакомства с окружающим миром взрослый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может обратиться к музыке</w:t>
      </w:r>
      <w:r w:rsidRPr="00BD67B2">
        <w:rPr>
          <w:color w:val="111111"/>
          <w:sz w:val="32"/>
          <w:szCs w:val="32"/>
        </w:rPr>
        <w:t>, характеризующей явления природы, способствующей проявлению эмоциональных откликов, обогащений и углублению представлений об исследуемом объекте. Слушание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музыки</w:t>
      </w:r>
      <w:r w:rsidRPr="00BD67B2">
        <w:rPr>
          <w:color w:val="111111"/>
          <w:sz w:val="32"/>
          <w:szCs w:val="32"/>
        </w:rPr>
        <w:t> </w:t>
      </w:r>
      <w:r w:rsidR="00C94226" w:rsidRPr="00BD67B2">
        <w:rPr>
          <w:color w:val="111111"/>
          <w:sz w:val="32"/>
          <w:szCs w:val="32"/>
        </w:rPr>
        <w:t xml:space="preserve">во время рисования </w:t>
      </w:r>
      <w:r w:rsidRPr="00BD67B2">
        <w:rPr>
          <w:color w:val="111111"/>
          <w:sz w:val="32"/>
          <w:szCs w:val="32"/>
        </w:rPr>
        <w:t>влияет на выразительность образов, создаваемых в рисунках, на оригинальность цветовых решений.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Звучание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музыки фоном в режимные моменты </w:t>
      </w:r>
      <w:r w:rsidRPr="00BD67B2">
        <w:rPr>
          <w:color w:val="111111"/>
          <w:sz w:val="32"/>
          <w:szCs w:val="32"/>
        </w:rPr>
        <w:t>(</w:t>
      </w:r>
      <w:r w:rsidR="00C94226" w:rsidRPr="00BD67B2">
        <w:rPr>
          <w:color w:val="111111"/>
          <w:sz w:val="32"/>
          <w:szCs w:val="32"/>
        </w:rPr>
        <w:t>вовлечение детей в образовательную деятельность</w:t>
      </w:r>
      <w:r w:rsidRPr="00BD67B2">
        <w:rPr>
          <w:color w:val="111111"/>
          <w:sz w:val="32"/>
          <w:szCs w:val="32"/>
        </w:rPr>
        <w:t>, подготовка ко сн</w:t>
      </w:r>
      <w:r w:rsidR="00C94226" w:rsidRPr="00BD67B2">
        <w:rPr>
          <w:color w:val="111111"/>
          <w:sz w:val="32"/>
          <w:szCs w:val="32"/>
        </w:rPr>
        <w:t>у, пробуждение, свободная деятельность, релаксация</w:t>
      </w:r>
      <w:r w:rsidRPr="00BD67B2">
        <w:rPr>
          <w:color w:val="111111"/>
          <w:sz w:val="32"/>
          <w:szCs w:val="32"/>
        </w:rPr>
        <w:t>) создаёт эмоцион</w:t>
      </w:r>
      <w:r w:rsidR="00C94226" w:rsidRPr="00BD67B2">
        <w:rPr>
          <w:color w:val="111111"/>
          <w:sz w:val="32"/>
          <w:szCs w:val="32"/>
        </w:rPr>
        <w:t>ально комфортный климат</w:t>
      </w:r>
      <w:r w:rsidRPr="00BD67B2">
        <w:rPr>
          <w:color w:val="111111"/>
          <w:sz w:val="32"/>
          <w:szCs w:val="32"/>
        </w:rPr>
        <w:t>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lastRenderedPageBreak/>
        <w:t>Непроизвольный слуховой опыт детей должен пополняться на основе лучших образцов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музыкальной культуры</w:t>
      </w:r>
      <w:r w:rsidRPr="00BD67B2">
        <w:rPr>
          <w:color w:val="111111"/>
          <w:sz w:val="32"/>
          <w:szCs w:val="32"/>
        </w:rPr>
        <w:t>: классическая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</w:t>
      </w:r>
      <w:r w:rsidRPr="00BD67B2">
        <w:rPr>
          <w:color w:val="111111"/>
          <w:sz w:val="32"/>
          <w:szCs w:val="32"/>
        </w:rPr>
        <w:t> 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Выполнение физических упражнений под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музыку</w:t>
      </w:r>
      <w:r w:rsidRPr="00BD67B2">
        <w:rPr>
          <w:color w:val="111111"/>
          <w:sz w:val="32"/>
          <w:szCs w:val="32"/>
        </w:rPr>
        <w:t> является наиболее эффективной формой создания у детей правильного понимания характера движений, совершенствуется координация движений, улучшается осанка, повышается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жизненный</w:t>
      </w:r>
      <w:r w:rsidRPr="00BD67B2">
        <w:rPr>
          <w:color w:val="111111"/>
          <w:sz w:val="32"/>
          <w:szCs w:val="32"/>
        </w:rPr>
        <w:t xml:space="preserve"> тонус –всё это создаёт у ребёнка бодрое, радостное настроение и благоприятно сказывается на состоянии всего организма. 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Дети мо</w:t>
      </w:r>
      <w:r w:rsidR="00BD67B2" w:rsidRPr="00BD67B2">
        <w:rPr>
          <w:color w:val="111111"/>
          <w:sz w:val="32"/>
          <w:szCs w:val="32"/>
        </w:rPr>
        <w:t>гут самостоятельно или вместе со взрослым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петь любимые песни</w:t>
      </w:r>
      <w:r w:rsidR="00BD67B2" w:rsidRPr="00BD67B2">
        <w:rPr>
          <w:color w:val="111111"/>
          <w:sz w:val="32"/>
          <w:szCs w:val="32"/>
        </w:rPr>
        <w:t>, танцевать</w:t>
      </w:r>
      <w:r w:rsidRPr="00BD67B2">
        <w:rPr>
          <w:color w:val="111111"/>
          <w:sz w:val="32"/>
          <w:szCs w:val="32"/>
        </w:rPr>
        <w:t>.</w:t>
      </w:r>
    </w:p>
    <w:p w:rsidR="00556D39" w:rsidRPr="00BD67B2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Для расслабления, снятия эмоционального и физического напряжения, для приятного погружения в дневной сон необходимо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воспользоваться</w:t>
      </w:r>
      <w:r w:rsidRPr="00BD67B2">
        <w:rPr>
          <w:color w:val="111111"/>
          <w:sz w:val="32"/>
          <w:szCs w:val="32"/>
        </w:rPr>
        <w:t> благотворным влиянием мелодичной классической и современной релаксирующей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музыки</w:t>
      </w:r>
      <w:r w:rsidRPr="00BD67B2">
        <w:rPr>
          <w:color w:val="111111"/>
          <w:sz w:val="32"/>
          <w:szCs w:val="32"/>
        </w:rPr>
        <w:t>, наполненной звуками природы (шелест листьев, голоса птиц, стрекотание насекомых, шум морских волн, крик дельфинов, журчание ручейка).</w:t>
      </w:r>
    </w:p>
    <w:p w:rsidR="00BD67B2" w:rsidRPr="00BD67B2" w:rsidRDefault="00BD67B2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Особое внимание</w:t>
      </w:r>
      <w:r w:rsidR="00556D39" w:rsidRPr="00BD67B2">
        <w:rPr>
          <w:color w:val="111111"/>
          <w:sz w:val="32"/>
          <w:szCs w:val="32"/>
        </w:rPr>
        <w:t xml:space="preserve"> следует уделить </w:t>
      </w:r>
      <w:r w:rsidR="00556D39"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</w:t>
      </w:r>
      <w:r w:rsidR="00556D39" w:rsidRPr="00BD67B2">
        <w:rPr>
          <w:color w:val="111111"/>
          <w:sz w:val="32"/>
          <w:szCs w:val="32"/>
        </w:rPr>
        <w:t> –рефлекторному пробуждению малышей после дневного сна, помочь устранить сонливость. </w:t>
      </w:r>
    </w:p>
    <w:p w:rsidR="00556D39" w:rsidRDefault="00556D39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BD67B2">
        <w:rPr>
          <w:color w:val="111111"/>
          <w:sz w:val="32"/>
          <w:szCs w:val="32"/>
        </w:rPr>
        <w:t>Таким образом, включение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фоновой музыки в </w:t>
      </w:r>
      <w:r w:rsidR="00BD67B2"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повседневную жизнь</w:t>
      </w:r>
      <w:r w:rsidRPr="00BD67B2">
        <w:rPr>
          <w:color w:val="111111"/>
          <w:sz w:val="32"/>
          <w:szCs w:val="32"/>
        </w:rPr>
        <w:t> позволит привить ребёнку элементы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музыкальной</w:t>
      </w:r>
      <w:r w:rsidRPr="00BD67B2">
        <w:rPr>
          <w:color w:val="111111"/>
          <w:sz w:val="32"/>
          <w:szCs w:val="32"/>
        </w:rPr>
        <w:t> культуры и повысить качество </w:t>
      </w:r>
      <w:r w:rsidRPr="00BD67B2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музыкального воспитания</w:t>
      </w:r>
      <w:r w:rsidRPr="00BD67B2">
        <w:rPr>
          <w:color w:val="111111"/>
          <w:sz w:val="32"/>
          <w:szCs w:val="32"/>
        </w:rPr>
        <w:t>.</w:t>
      </w:r>
    </w:p>
    <w:p w:rsidR="006F1C65" w:rsidRDefault="006F1C65" w:rsidP="006F1C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inline distT="0" distB="0" distL="0" distR="0">
            <wp:extent cx="4164747" cy="210396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90" cy="21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7B2" w:rsidRDefault="00BD67B2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D67B2" w:rsidRDefault="00BD67B2" w:rsidP="00556D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BD67B2" w:rsidRDefault="00BD67B2" w:rsidP="00BD67B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Музыкальный руководитель</w:t>
      </w:r>
    </w:p>
    <w:p w:rsidR="00BD67B2" w:rsidRPr="00BD67B2" w:rsidRDefault="00BD67B2" w:rsidP="00BD67B2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Шемина И.В.</w:t>
      </w:r>
    </w:p>
    <w:sectPr w:rsidR="00BD67B2" w:rsidRPr="00BD6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E4"/>
    <w:rsid w:val="004F0EE4"/>
    <w:rsid w:val="00556D39"/>
    <w:rsid w:val="006F1C65"/>
    <w:rsid w:val="008E26A7"/>
    <w:rsid w:val="00BD67B2"/>
    <w:rsid w:val="00C94226"/>
    <w:rsid w:val="00F4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536A"/>
  <w15:chartTrackingRefBased/>
  <w15:docId w15:val="{0E82003D-ED7E-4875-B790-45847269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4F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F0EE4"/>
  </w:style>
  <w:style w:type="character" w:customStyle="1" w:styleId="c12">
    <w:name w:val="c12"/>
    <w:basedOn w:val="a0"/>
    <w:rsid w:val="004F0EE4"/>
  </w:style>
  <w:style w:type="paragraph" w:customStyle="1" w:styleId="c8">
    <w:name w:val="c8"/>
    <w:basedOn w:val="a"/>
    <w:rsid w:val="004F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F0EE4"/>
  </w:style>
  <w:style w:type="paragraph" w:customStyle="1" w:styleId="c4">
    <w:name w:val="c4"/>
    <w:basedOn w:val="a"/>
    <w:rsid w:val="004F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Шемина</dc:creator>
  <cp:keywords/>
  <dc:description/>
  <cp:lastModifiedBy>Ирина Шемина</cp:lastModifiedBy>
  <cp:revision>6</cp:revision>
  <dcterms:created xsi:type="dcterms:W3CDTF">2020-04-14T08:11:00Z</dcterms:created>
  <dcterms:modified xsi:type="dcterms:W3CDTF">2020-04-14T15:34:00Z</dcterms:modified>
</cp:coreProperties>
</file>