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9" w:rsidRDefault="009A2011" w:rsidP="009A2011">
      <w:pPr>
        <w:jc w:val="center"/>
        <w:rPr>
          <w:b/>
          <w:sz w:val="36"/>
          <w:szCs w:val="36"/>
          <w:u w:val="single"/>
        </w:rPr>
      </w:pPr>
      <w:r w:rsidRPr="009A2011">
        <w:rPr>
          <w:b/>
          <w:sz w:val="36"/>
          <w:szCs w:val="36"/>
          <w:u w:val="single"/>
        </w:rPr>
        <w:t>Примерный список фоновой музыки</w:t>
      </w:r>
    </w:p>
    <w:p w:rsidR="009A2011" w:rsidRDefault="009A2011" w:rsidP="009A2011">
      <w:pPr>
        <w:jc w:val="center"/>
        <w:rPr>
          <w:b/>
          <w:sz w:val="28"/>
          <w:szCs w:val="28"/>
          <w:u w:val="single"/>
        </w:rPr>
      </w:pPr>
    </w:p>
    <w:p w:rsidR="009A2011" w:rsidRDefault="009A2011" w:rsidP="009A2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организующая:</w:t>
      </w:r>
    </w:p>
    <w:p w:rsidR="009A2011" w:rsidRDefault="00093B43" w:rsidP="009A2011">
      <w:pPr>
        <w:rPr>
          <w:sz w:val="28"/>
          <w:szCs w:val="28"/>
        </w:rPr>
      </w:pPr>
      <w:r>
        <w:rPr>
          <w:sz w:val="28"/>
          <w:szCs w:val="28"/>
        </w:rPr>
        <w:t xml:space="preserve">*А.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– Времена года </w:t>
      </w:r>
    </w:p>
    <w:p w:rsidR="00093B43" w:rsidRDefault="00093B43" w:rsidP="009A2011">
      <w:pPr>
        <w:rPr>
          <w:sz w:val="28"/>
          <w:szCs w:val="28"/>
        </w:rPr>
      </w:pPr>
      <w:r>
        <w:rPr>
          <w:sz w:val="28"/>
          <w:szCs w:val="28"/>
        </w:rPr>
        <w:t>* В.А. Моцарт – Симфония №40</w:t>
      </w:r>
    </w:p>
    <w:p w:rsidR="00093B43" w:rsidRDefault="00093B43" w:rsidP="009A2011">
      <w:pPr>
        <w:rPr>
          <w:sz w:val="28"/>
          <w:szCs w:val="28"/>
        </w:rPr>
      </w:pPr>
      <w:r>
        <w:rPr>
          <w:sz w:val="28"/>
          <w:szCs w:val="28"/>
        </w:rPr>
        <w:t>* М. Глинка – Увертюра к опере «Руслан и Людмила»</w:t>
      </w:r>
    </w:p>
    <w:p w:rsidR="00093B43" w:rsidRDefault="00093B43" w:rsidP="009A2011">
      <w:pPr>
        <w:rPr>
          <w:sz w:val="28"/>
          <w:szCs w:val="28"/>
        </w:rPr>
      </w:pPr>
    </w:p>
    <w:p w:rsidR="00093B43" w:rsidRDefault="00093B43" w:rsidP="00093B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для свободной деятельности детей: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 xml:space="preserve">* Штраус – Вальсы (в том числе « На прекрасном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 xml:space="preserve"> Дунае»)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>*В.А. Моцарт – Турецкое рондо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 xml:space="preserve">*А.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– Времена года (Весна)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>*В.А. Моцарт – Маленькая ночная серенада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>*И.С. Бах – Шутка</w:t>
      </w:r>
    </w:p>
    <w:p w:rsidR="00093B43" w:rsidRDefault="00093B43" w:rsidP="00093B43">
      <w:pPr>
        <w:rPr>
          <w:sz w:val="28"/>
          <w:szCs w:val="28"/>
        </w:rPr>
      </w:pPr>
      <w:r>
        <w:rPr>
          <w:sz w:val="28"/>
          <w:szCs w:val="28"/>
        </w:rPr>
        <w:t>*П.И. Чайковский – Вальс цветов из балета «Щелкунчик»</w:t>
      </w:r>
    </w:p>
    <w:p w:rsidR="007F0AA4" w:rsidRDefault="007F0AA4" w:rsidP="00093B43">
      <w:pPr>
        <w:rPr>
          <w:sz w:val="28"/>
          <w:szCs w:val="28"/>
        </w:rPr>
      </w:pPr>
      <w:r>
        <w:rPr>
          <w:sz w:val="28"/>
          <w:szCs w:val="28"/>
        </w:rPr>
        <w:t>*П.И. Чайковский – Апрель (из цикла «Времена года»)</w:t>
      </w:r>
    </w:p>
    <w:p w:rsidR="007F0AA4" w:rsidRDefault="007F0AA4" w:rsidP="00093B43">
      <w:pPr>
        <w:rPr>
          <w:sz w:val="28"/>
          <w:szCs w:val="28"/>
        </w:rPr>
      </w:pPr>
      <w:r>
        <w:rPr>
          <w:sz w:val="28"/>
          <w:szCs w:val="28"/>
        </w:rPr>
        <w:t>*П.И. Чайковский – Детский альбом</w:t>
      </w:r>
    </w:p>
    <w:p w:rsidR="007F0AA4" w:rsidRDefault="007F0AA4" w:rsidP="00093B43">
      <w:pPr>
        <w:rPr>
          <w:sz w:val="28"/>
          <w:szCs w:val="28"/>
        </w:rPr>
      </w:pPr>
      <w:r>
        <w:rPr>
          <w:sz w:val="28"/>
          <w:szCs w:val="28"/>
        </w:rPr>
        <w:t xml:space="preserve">*П.И. Чайковский – Па де </w:t>
      </w:r>
      <w:proofErr w:type="spellStart"/>
      <w:proofErr w:type="gramStart"/>
      <w:r>
        <w:rPr>
          <w:sz w:val="28"/>
          <w:szCs w:val="28"/>
        </w:rPr>
        <w:t>де</w:t>
      </w:r>
      <w:proofErr w:type="spellEnd"/>
      <w:proofErr w:type="gramEnd"/>
      <w:r>
        <w:rPr>
          <w:sz w:val="28"/>
          <w:szCs w:val="28"/>
        </w:rPr>
        <w:t xml:space="preserve"> (из балета «Щелкунчик»)</w:t>
      </w:r>
    </w:p>
    <w:p w:rsidR="007F0AA4" w:rsidRDefault="007F0AA4" w:rsidP="00093B43">
      <w:pPr>
        <w:rPr>
          <w:sz w:val="28"/>
          <w:szCs w:val="28"/>
        </w:rPr>
      </w:pPr>
      <w:r>
        <w:rPr>
          <w:sz w:val="28"/>
          <w:szCs w:val="28"/>
        </w:rPr>
        <w:t>*Ф. Шопен – Вальсы</w:t>
      </w:r>
    </w:p>
    <w:p w:rsidR="007F0AA4" w:rsidRDefault="007F0AA4" w:rsidP="00093B43">
      <w:pPr>
        <w:rPr>
          <w:sz w:val="28"/>
          <w:szCs w:val="28"/>
        </w:rPr>
      </w:pPr>
    </w:p>
    <w:p w:rsidR="007F0AA4" w:rsidRDefault="007F0AA4" w:rsidP="007F0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Музыка для </w:t>
      </w:r>
      <w:proofErr w:type="spellStart"/>
      <w:r>
        <w:rPr>
          <w:b/>
          <w:sz w:val="28"/>
          <w:szCs w:val="28"/>
          <w:u w:val="single"/>
        </w:rPr>
        <w:t>релакса</w:t>
      </w:r>
      <w:proofErr w:type="spellEnd"/>
      <w:r>
        <w:rPr>
          <w:b/>
          <w:sz w:val="28"/>
          <w:szCs w:val="28"/>
          <w:u w:val="single"/>
        </w:rPr>
        <w:t xml:space="preserve"> (расслабляющая)</w:t>
      </w:r>
      <w:r w:rsidR="002304FB">
        <w:rPr>
          <w:b/>
          <w:sz w:val="28"/>
          <w:szCs w:val="28"/>
          <w:u w:val="single"/>
        </w:rPr>
        <w:t>: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*П.И. Чайковский – Июнь. Баркарола (из цикла «Времена года»)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*И.С. Бах – Ария из сюиты №3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*Г.Ф. Гендель – Музыка на воде. Ария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*Ж. Оффенбах – Сказки Гофмана. Баркарола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*К. Сен-Санс – Аквариум (из цикла «Карнавал животных»)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*К. Дебюсси – Лунный свет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>*Ф. Шуберт – Вечерняя серенада</w:t>
      </w:r>
    </w:p>
    <w:p w:rsidR="007F0AA4" w:rsidRDefault="007F0AA4" w:rsidP="007F0AA4">
      <w:pPr>
        <w:rPr>
          <w:sz w:val="28"/>
          <w:szCs w:val="28"/>
        </w:rPr>
      </w:pPr>
      <w:r>
        <w:rPr>
          <w:sz w:val="28"/>
          <w:szCs w:val="28"/>
        </w:rPr>
        <w:t xml:space="preserve">*К. Сен-Санс – Лебедь </w:t>
      </w:r>
      <w:r w:rsidR="002304FB">
        <w:rPr>
          <w:sz w:val="28"/>
          <w:szCs w:val="28"/>
        </w:rPr>
        <w:t>(</w:t>
      </w:r>
      <w:r>
        <w:rPr>
          <w:sz w:val="28"/>
          <w:szCs w:val="28"/>
        </w:rPr>
        <w:t>из цикла «Карнавал животных»)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*П.И Чайковский – Октябрь. Осенняя песнь (из цикла «Времена года»)</w:t>
      </w:r>
    </w:p>
    <w:p w:rsidR="002304FB" w:rsidRDefault="002304FB" w:rsidP="007F0AA4">
      <w:pPr>
        <w:rPr>
          <w:sz w:val="28"/>
          <w:szCs w:val="28"/>
        </w:rPr>
      </w:pPr>
      <w:r>
        <w:rPr>
          <w:sz w:val="28"/>
          <w:szCs w:val="28"/>
        </w:rPr>
        <w:t xml:space="preserve">*Э. Григ – Песня </w:t>
      </w:r>
      <w:proofErr w:type="spellStart"/>
      <w:r>
        <w:rPr>
          <w:sz w:val="28"/>
          <w:szCs w:val="28"/>
        </w:rPr>
        <w:t>Сольвейг</w:t>
      </w:r>
      <w:proofErr w:type="spellEnd"/>
    </w:p>
    <w:p w:rsidR="002304FB" w:rsidRDefault="002304FB" w:rsidP="007F0AA4">
      <w:pPr>
        <w:rPr>
          <w:sz w:val="28"/>
          <w:szCs w:val="28"/>
        </w:rPr>
      </w:pPr>
      <w:r>
        <w:rPr>
          <w:sz w:val="28"/>
          <w:szCs w:val="28"/>
        </w:rPr>
        <w:t>*Звуки природы (море, ветер, дождь, пение птиц – как сами по себе, так и в сочетании с музыкой)</w:t>
      </w:r>
    </w:p>
    <w:p w:rsidR="002304FB" w:rsidRDefault="002304FB" w:rsidP="007F0AA4">
      <w:pPr>
        <w:rPr>
          <w:sz w:val="28"/>
          <w:szCs w:val="28"/>
        </w:rPr>
      </w:pPr>
    </w:p>
    <w:p w:rsidR="002304FB" w:rsidRDefault="002304FB" w:rsidP="002304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для пробуждения после дневного сна: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*В.А. Моцарт – Соната №11. 1 часть</w:t>
      </w:r>
    </w:p>
    <w:p w:rsidR="002304FB" w:rsidRDefault="002304FB" w:rsidP="002304F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*В.А. Моцарт – Соната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Allegro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*И.С. Бах – Прелюдия До-мажор (ХТК)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*Р. Шуман – Май, милый май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*Ф. Мендельсон – Песня без слов №7</w:t>
      </w:r>
    </w:p>
    <w:p w:rsid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*Ф. Лист – Утешение</w:t>
      </w:r>
    </w:p>
    <w:p w:rsidR="002304FB" w:rsidRPr="002304FB" w:rsidRDefault="002304FB" w:rsidP="002304FB">
      <w:pPr>
        <w:rPr>
          <w:sz w:val="28"/>
          <w:szCs w:val="28"/>
        </w:rPr>
      </w:pPr>
      <w:r>
        <w:rPr>
          <w:sz w:val="28"/>
          <w:szCs w:val="28"/>
        </w:rPr>
        <w:t>*Э. Григ – Утро</w:t>
      </w:r>
    </w:p>
    <w:p w:rsidR="002304FB" w:rsidRDefault="002304FB" w:rsidP="007F0AA4">
      <w:pPr>
        <w:rPr>
          <w:sz w:val="28"/>
          <w:szCs w:val="28"/>
        </w:rPr>
      </w:pPr>
    </w:p>
    <w:p w:rsidR="002304FB" w:rsidRPr="002304FB" w:rsidRDefault="002304FB" w:rsidP="002304FB">
      <w:pPr>
        <w:jc w:val="center"/>
        <w:rPr>
          <w:b/>
          <w:sz w:val="28"/>
          <w:szCs w:val="28"/>
          <w:u w:val="single"/>
        </w:rPr>
      </w:pPr>
    </w:p>
    <w:p w:rsidR="007F0AA4" w:rsidRDefault="007F0AA4" w:rsidP="007F0AA4">
      <w:pPr>
        <w:rPr>
          <w:sz w:val="28"/>
          <w:szCs w:val="28"/>
        </w:rPr>
      </w:pPr>
    </w:p>
    <w:p w:rsidR="007F0AA4" w:rsidRPr="007F0AA4" w:rsidRDefault="007F0AA4" w:rsidP="007F0AA4">
      <w:pPr>
        <w:rPr>
          <w:sz w:val="28"/>
          <w:szCs w:val="28"/>
        </w:rPr>
      </w:pPr>
    </w:p>
    <w:p w:rsidR="00093B43" w:rsidRPr="00093B43" w:rsidRDefault="00093B43" w:rsidP="00093B43">
      <w:pPr>
        <w:rPr>
          <w:sz w:val="28"/>
          <w:szCs w:val="28"/>
        </w:rPr>
      </w:pPr>
    </w:p>
    <w:sectPr w:rsidR="00093B43" w:rsidRPr="00093B43" w:rsidSect="0071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6503"/>
    <w:multiLevelType w:val="hybridMultilevel"/>
    <w:tmpl w:val="C804B6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2011"/>
    <w:rsid w:val="00093B43"/>
    <w:rsid w:val="002304FB"/>
    <w:rsid w:val="00407859"/>
    <w:rsid w:val="005F41AE"/>
    <w:rsid w:val="00691E83"/>
    <w:rsid w:val="006B114A"/>
    <w:rsid w:val="006C4043"/>
    <w:rsid w:val="00715409"/>
    <w:rsid w:val="007F0AA4"/>
    <w:rsid w:val="009A1BCE"/>
    <w:rsid w:val="009A2011"/>
    <w:rsid w:val="009A3C43"/>
    <w:rsid w:val="00A03BFE"/>
    <w:rsid w:val="00A310EE"/>
    <w:rsid w:val="00A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E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91E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91E8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E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1E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91E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691E83"/>
    <w:rPr>
      <w:b/>
      <w:bCs/>
    </w:rPr>
  </w:style>
  <w:style w:type="character" w:styleId="a4">
    <w:name w:val="Emphasis"/>
    <w:basedOn w:val="a0"/>
    <w:qFormat/>
    <w:rsid w:val="00691E83"/>
    <w:rPr>
      <w:i/>
      <w:iCs/>
    </w:rPr>
  </w:style>
  <w:style w:type="paragraph" w:styleId="a5">
    <w:name w:val="List Paragraph"/>
    <w:basedOn w:val="a"/>
    <w:uiPriority w:val="34"/>
    <w:qFormat/>
    <w:rsid w:val="00691E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2020-04-23T18:57:00Z</dcterms:created>
  <dcterms:modified xsi:type="dcterms:W3CDTF">2020-04-23T19:40:00Z</dcterms:modified>
</cp:coreProperties>
</file>